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Au Jour E, il est possible que des invités surprise se présentent à votre Marché, sans qu’ils ne se soient inscrits!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Voici la marche à suivre :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 – Votre Marché est déjà complet?</w:t>
      </w:r>
      <w:r w:rsidDel="00000000" w:rsidR="00000000" w:rsidRPr="00000000">
        <w:rPr>
          <w:rtl w:val="0"/>
        </w:rPr>
        <w:t xml:space="preserve"> Pas de souci! Soyez tout à fait à l’aise d’expliquer la situation aux parents et invitez-les à réaliser leur petite entreprise devant leur résidence pour cette année ou encore à joindre un autre Marché près de chez eux.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D’ailleurs, si le parent est persuadé qu’il a bien fait l’inscription, vérifiez s’il ne se serait tout simplement pas trompé d’adresse, surtout s’il y a d’autres Marchés dans votre secteur!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2- Vous avez l’espace pour les accueillir?</w:t>
      </w:r>
      <w:r w:rsidDel="00000000" w:rsidR="00000000" w:rsidRPr="00000000">
        <w:rPr>
          <w:rtl w:val="0"/>
        </w:rPr>
        <w:t xml:space="preserve"> Super! 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😊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Les inscriptions pour La grande journée des petits entrepreneurs sont possibles jusqu’à la dernière minute, même le jour de l’événement! Les inscriptions doivent se faire en ligne via le site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www.petitsentrepreneurs.ca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 n’y a pas d’exception ! Chaque petite entreprise doit s’inscrire sur notre site.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S’il est possible pour le parent de le faire avec son téléphone intelligent, invitez-le à le faire.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Si non, utilisez la page suivante pour prendre les informations et recevez le paiement en notre nom! Vous n’aurez qu’à nous faire parvenir cette feuille scannée par courriel à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marches@petitsentrepreneurs.ca</w:t>
        </w:r>
      </w:hyperlink>
      <w:r w:rsidDel="00000000" w:rsidR="00000000" w:rsidRPr="00000000">
        <w:rPr>
          <w:rtl w:val="0"/>
        </w:rPr>
        <w:t xml:space="preserve"> dans les jours qui suivront l’événement! Nous conviendrons ensuite de la procédure pour nous faire parvenir également le paiement.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Nous vous remercions de votre collaboration!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24.48031496063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2.204724409449"/>
        <w:gridCol w:w="2714.456692913386"/>
        <w:gridCol w:w="2627.149606299213"/>
        <w:gridCol w:w="803"/>
        <w:gridCol w:w="2551.7480314960635"/>
        <w:gridCol w:w="1485.92125984252"/>
        <w:tblGridChange w:id="0">
          <w:tblGrid>
            <w:gridCol w:w="2242.204724409449"/>
            <w:gridCol w:w="2714.456692913386"/>
            <w:gridCol w:w="2627.149606299213"/>
            <w:gridCol w:w="803"/>
            <w:gridCol w:w="2551.7480314960635"/>
            <w:gridCol w:w="1485.92125984252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D">
            <w:pPr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&amp; prénom du parent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Courriel du parent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&amp; prénom du ou des jeunes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Âge(s)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de la petite entreprise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Paiement (10,00 $ /entreprise)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NOTES OU COMMENTAIRES</w:t>
      </w:r>
    </w:p>
    <w:tbl>
      <w:tblPr>
        <w:tblStyle w:val="Table2"/>
        <w:tblW w:w="1247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4"/>
        <w:tblGridChange w:id="0">
          <w:tblGrid>
            <w:gridCol w:w="12474"/>
          </w:tblGrid>
        </w:tblGridChange>
      </w:tblGrid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first"/>
      <w:pgSz w:h="12240" w:w="15840" w:orient="landscape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437958" cy="14379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958" cy="1437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etitsentrepreneurs.ca" TargetMode="External"/><Relationship Id="rId7" Type="http://schemas.openxmlformats.org/officeDocument/2006/relationships/hyperlink" Target="mailto:marches@petitsentrepreneurs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