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32D8" w:rsidRDefault="00515EF9">
      <w:pPr>
        <w:shd w:val="clear" w:color="auto" w:fill="FFFFFF"/>
        <w:rPr>
          <w:rFonts w:ascii="Arial" w:eastAsia="Arial" w:hAnsi="Arial" w:cs="Arial"/>
          <w:color w:val="222222"/>
          <w:sz w:val="24"/>
          <w:szCs w:val="24"/>
        </w:rPr>
      </w:pPr>
      <w:r>
        <w:rPr>
          <w:rFonts w:ascii="Arial" w:eastAsia="Arial" w:hAnsi="Arial" w:cs="Arial"/>
          <w:color w:val="222222"/>
          <w:sz w:val="24"/>
          <w:szCs w:val="24"/>
        </w:rPr>
        <w:t xml:space="preserve">  </w:t>
      </w:r>
    </w:p>
    <w:p w:rsidR="00B432D8" w:rsidRDefault="00000000">
      <w:pPr>
        <w:shd w:val="clear" w:color="auto" w:fill="FFFFFF"/>
        <w:rPr>
          <w:rFonts w:ascii="Arial" w:eastAsia="Arial" w:hAnsi="Arial" w:cs="Arial"/>
          <w:color w:val="6A6E75"/>
          <w:sz w:val="24"/>
          <w:szCs w:val="24"/>
        </w:rPr>
      </w:pPr>
      <w:r>
        <w:rPr>
          <w:rFonts w:ascii="Arial" w:eastAsia="Arial" w:hAnsi="Arial" w:cs="Arial"/>
          <w:color w:val="6A6E75"/>
          <w:sz w:val="24"/>
          <w:szCs w:val="24"/>
        </w:rPr>
        <w:t xml:space="preserve">Pour diffusion </w:t>
      </w:r>
      <w:proofErr w:type="spellStart"/>
      <w:r>
        <w:rPr>
          <w:rFonts w:ascii="Arial" w:eastAsia="Arial" w:hAnsi="Arial" w:cs="Arial"/>
          <w:color w:val="6A6E75"/>
          <w:sz w:val="24"/>
          <w:szCs w:val="24"/>
        </w:rPr>
        <w:t>immédiate</w:t>
      </w:r>
      <w:proofErr w:type="spellEnd"/>
    </w:p>
    <w:p w:rsidR="00B432D8" w:rsidRPr="00C77D28" w:rsidRDefault="00000000">
      <w:pPr>
        <w:shd w:val="clear" w:color="auto" w:fill="FFFFFF"/>
        <w:spacing w:before="240" w:after="240"/>
        <w:rPr>
          <w:rFonts w:ascii="Arial" w:eastAsia="Arial" w:hAnsi="Arial" w:cs="Arial"/>
          <w:b/>
          <w:color w:val="130C0E"/>
          <w:sz w:val="24"/>
          <w:szCs w:val="24"/>
        </w:rPr>
      </w:pPr>
      <w:r w:rsidRPr="00C77D28">
        <w:rPr>
          <w:rFonts w:ascii="Arial" w:eastAsia="Arial" w:hAnsi="Arial" w:cs="Arial"/>
          <w:b/>
          <w:color w:val="130C0E"/>
          <w:sz w:val="24"/>
          <w:szCs w:val="24"/>
        </w:rPr>
        <w:t>Communiqué de presse</w:t>
      </w:r>
    </w:p>
    <w:p w:rsidR="00B432D8" w:rsidRDefault="00000000">
      <w:pPr>
        <w:shd w:val="clear" w:color="auto" w:fill="FFFFFF"/>
        <w:spacing w:before="240" w:after="240"/>
        <w:jc w:val="both"/>
        <w:rPr>
          <w:rFonts w:ascii="Arial" w:eastAsia="Arial" w:hAnsi="Arial" w:cs="Arial"/>
          <w:b/>
          <w:sz w:val="24"/>
          <w:szCs w:val="24"/>
        </w:rPr>
      </w:pPr>
      <w:r w:rsidRPr="00C77D28">
        <w:rPr>
          <w:rFonts w:ascii="Arial" w:eastAsia="Arial" w:hAnsi="Arial" w:cs="Arial"/>
          <w:b/>
          <w:sz w:val="24"/>
          <w:szCs w:val="24"/>
        </w:rPr>
        <w:t>Appel aux jeunes de</w:t>
      </w:r>
      <w:r>
        <w:rPr>
          <w:rFonts w:ascii="Arial" w:eastAsia="Arial" w:hAnsi="Arial" w:cs="Arial"/>
          <w:b/>
          <w:sz w:val="24"/>
          <w:szCs w:val="24"/>
        </w:rPr>
        <w:t xml:space="preserve"> </w:t>
      </w:r>
      <w:r w:rsidR="00515EF9" w:rsidRPr="00FB2145">
        <w:rPr>
          <w:rFonts w:ascii="Arial" w:eastAsia="Arial" w:hAnsi="Arial" w:cs="Arial"/>
          <w:b/>
          <w:sz w:val="24"/>
          <w:szCs w:val="24"/>
          <w:highlight w:val="yellow"/>
        </w:rPr>
        <w:t>[</w:t>
      </w:r>
      <w:r w:rsidR="00FB2145">
        <w:rPr>
          <w:rFonts w:ascii="Arial" w:eastAsia="Arial" w:hAnsi="Arial" w:cs="Arial"/>
          <w:b/>
          <w:sz w:val="24"/>
          <w:szCs w:val="24"/>
          <w:highlight w:val="yellow"/>
        </w:rPr>
        <w:t>v</w:t>
      </w:r>
      <w:r w:rsidR="00515EF9" w:rsidRPr="00FB2145">
        <w:rPr>
          <w:rFonts w:ascii="Arial" w:eastAsia="Arial" w:hAnsi="Arial" w:cs="Arial"/>
          <w:b/>
          <w:sz w:val="24"/>
          <w:szCs w:val="24"/>
          <w:highlight w:val="yellow"/>
        </w:rPr>
        <w:t>otre ville</w:t>
      </w:r>
      <w:r w:rsidR="00FB2145" w:rsidRPr="00FB2145">
        <w:rPr>
          <w:rFonts w:ascii="Arial" w:eastAsia="Arial" w:hAnsi="Arial" w:cs="Arial"/>
          <w:b/>
          <w:sz w:val="24"/>
          <w:szCs w:val="24"/>
          <w:highlight w:val="yellow"/>
        </w:rPr>
        <w:t xml:space="preserve"> ou région</w:t>
      </w:r>
      <w:r w:rsidR="00515EF9" w:rsidRPr="00FB2145">
        <w:rPr>
          <w:rFonts w:ascii="Arial" w:eastAsia="Arial" w:hAnsi="Arial" w:cs="Arial"/>
          <w:b/>
          <w:sz w:val="24"/>
          <w:szCs w:val="24"/>
          <w:highlight w:val="yellow"/>
        </w:rPr>
        <w:t>]</w:t>
      </w:r>
      <w:r>
        <w:rPr>
          <w:rFonts w:ascii="Arial" w:eastAsia="Arial" w:hAnsi="Arial" w:cs="Arial"/>
          <w:b/>
          <w:sz w:val="24"/>
          <w:szCs w:val="24"/>
        </w:rPr>
        <w:t> </w:t>
      </w:r>
      <w:r w:rsidRPr="00C77D28">
        <w:rPr>
          <w:rFonts w:ascii="Arial" w:eastAsia="Arial" w:hAnsi="Arial" w:cs="Arial"/>
          <w:b/>
          <w:sz w:val="24"/>
          <w:szCs w:val="24"/>
        </w:rPr>
        <w:t xml:space="preserve">: </w:t>
      </w:r>
      <w:r w:rsidR="00515EF9" w:rsidRPr="00C77D28">
        <w:rPr>
          <w:rFonts w:ascii="Arial" w:eastAsia="Arial" w:hAnsi="Arial" w:cs="Arial"/>
          <w:b/>
          <w:sz w:val="24"/>
          <w:szCs w:val="24"/>
        </w:rPr>
        <w:t>c’est le temps de s’inscrire à La grande journée des petits entrepreneurs !</w:t>
      </w:r>
      <w:r w:rsidR="00515EF9">
        <w:rPr>
          <w:rFonts w:ascii="Arial" w:eastAsia="Arial" w:hAnsi="Arial" w:cs="Arial"/>
          <w:b/>
          <w:sz w:val="24"/>
          <w:szCs w:val="24"/>
        </w:rPr>
        <w:t xml:space="preserve"> </w:t>
      </w:r>
    </w:p>
    <w:p w:rsidR="00B432D8" w:rsidRPr="00C77D28" w:rsidRDefault="00515EF9">
      <w:pPr>
        <w:shd w:val="clear" w:color="auto" w:fill="FFFFFF"/>
        <w:spacing w:before="240" w:after="240"/>
        <w:jc w:val="both"/>
        <w:rPr>
          <w:rFonts w:ascii="Arial" w:eastAsia="Arial" w:hAnsi="Arial" w:cs="Arial"/>
          <w:sz w:val="24"/>
          <w:szCs w:val="24"/>
        </w:rPr>
      </w:pPr>
      <w:r w:rsidRPr="00FB2145">
        <w:rPr>
          <w:rFonts w:ascii="Arial" w:eastAsia="Arial" w:hAnsi="Arial" w:cs="Arial"/>
          <w:sz w:val="24"/>
          <w:szCs w:val="24"/>
          <w:highlight w:val="yellow"/>
        </w:rPr>
        <w:t>[Votre ville</w:t>
      </w:r>
      <w:r w:rsidRPr="00C77D28">
        <w:rPr>
          <w:rFonts w:ascii="Arial" w:eastAsia="Arial" w:hAnsi="Arial" w:cs="Arial"/>
          <w:sz w:val="24"/>
          <w:szCs w:val="24"/>
        </w:rPr>
        <w:t>], le</w:t>
      </w:r>
      <w:r>
        <w:rPr>
          <w:rFonts w:ascii="Arial" w:eastAsia="Arial" w:hAnsi="Arial" w:cs="Arial"/>
          <w:sz w:val="24"/>
          <w:szCs w:val="24"/>
        </w:rPr>
        <w:t xml:space="preserve"> </w:t>
      </w:r>
      <w:r w:rsidRPr="00FB2145">
        <w:rPr>
          <w:rFonts w:ascii="Arial" w:eastAsia="Arial" w:hAnsi="Arial" w:cs="Arial"/>
          <w:sz w:val="24"/>
          <w:szCs w:val="24"/>
          <w:highlight w:val="yellow"/>
        </w:rPr>
        <w:t>[Date]</w:t>
      </w:r>
      <w:r>
        <w:rPr>
          <w:rFonts w:ascii="Arial" w:eastAsia="Arial" w:hAnsi="Arial" w:cs="Arial"/>
          <w:sz w:val="24"/>
          <w:szCs w:val="24"/>
        </w:rPr>
        <w:t xml:space="preserve"> </w:t>
      </w:r>
      <w:r w:rsidRPr="00C77D28">
        <w:rPr>
          <w:rFonts w:ascii="Arial" w:eastAsia="Arial" w:hAnsi="Arial" w:cs="Arial"/>
          <w:sz w:val="24"/>
          <w:szCs w:val="24"/>
        </w:rPr>
        <w:t xml:space="preserve">2024 – </w:t>
      </w:r>
      <w:hyperlink r:id="rId8">
        <w:r w:rsidRPr="00C77D28">
          <w:rPr>
            <w:rFonts w:ascii="Arial" w:eastAsia="Arial" w:hAnsi="Arial" w:cs="Arial"/>
            <w:color w:val="0000FF"/>
            <w:sz w:val="24"/>
            <w:szCs w:val="24"/>
            <w:u w:val="single"/>
          </w:rPr>
          <w:t xml:space="preserve">La grande </w:t>
        </w:r>
        <w:proofErr w:type="spellStart"/>
        <w:r w:rsidRPr="00C77D28">
          <w:rPr>
            <w:rFonts w:ascii="Arial" w:eastAsia="Arial" w:hAnsi="Arial" w:cs="Arial"/>
            <w:color w:val="0000FF"/>
            <w:sz w:val="24"/>
            <w:szCs w:val="24"/>
            <w:u w:val="single"/>
          </w:rPr>
          <w:t>journée</w:t>
        </w:r>
        <w:proofErr w:type="spellEnd"/>
        <w:r w:rsidRPr="00C77D28">
          <w:rPr>
            <w:rFonts w:ascii="Arial" w:eastAsia="Arial" w:hAnsi="Arial" w:cs="Arial"/>
            <w:color w:val="0000FF"/>
            <w:sz w:val="24"/>
            <w:szCs w:val="24"/>
            <w:u w:val="single"/>
          </w:rPr>
          <w:t xml:space="preserve"> des petits entrepreneurs (LGJPE)</w:t>
        </w:r>
      </w:hyperlink>
      <w:r w:rsidRPr="00C77D28">
        <w:rPr>
          <w:rFonts w:ascii="Arial" w:eastAsia="Arial" w:hAnsi="Arial" w:cs="Arial"/>
          <w:sz w:val="24"/>
          <w:szCs w:val="24"/>
        </w:rPr>
        <w:t xml:space="preserve"> sera de retour le 1</w:t>
      </w:r>
      <w:r w:rsidRPr="00C77D28">
        <w:rPr>
          <w:rFonts w:ascii="Arial" w:eastAsia="Arial" w:hAnsi="Arial" w:cs="Arial"/>
          <w:sz w:val="24"/>
          <w:szCs w:val="24"/>
          <w:vertAlign w:val="superscript"/>
        </w:rPr>
        <w:t>er</w:t>
      </w:r>
      <w:r w:rsidRPr="00C77D28">
        <w:rPr>
          <w:rFonts w:ascii="Arial" w:eastAsia="Arial" w:hAnsi="Arial" w:cs="Arial"/>
          <w:sz w:val="24"/>
          <w:szCs w:val="24"/>
        </w:rPr>
        <w:t xml:space="preserve"> juin prochain et les inscriptions sont maintenant ouvertes ! Fidèle à sa tradition, cette 11</w:t>
      </w:r>
      <w:r w:rsidRPr="00C77D28">
        <w:rPr>
          <w:rFonts w:ascii="Arial" w:eastAsia="Arial" w:hAnsi="Arial" w:cs="Arial"/>
          <w:sz w:val="24"/>
          <w:szCs w:val="24"/>
          <w:vertAlign w:val="superscript"/>
        </w:rPr>
        <w:t>e</w:t>
      </w:r>
      <w:r w:rsidRPr="00C77D28">
        <w:rPr>
          <w:rFonts w:ascii="Arial" w:eastAsia="Arial" w:hAnsi="Arial" w:cs="Arial"/>
          <w:sz w:val="24"/>
          <w:szCs w:val="24"/>
        </w:rPr>
        <w:t xml:space="preserve"> édition se veut une expérience entrepreneuriale des plus festives pour célébrer la créativité et la détermination de milliers de jeunes Québécois de 5 à 17 ans.</w:t>
      </w:r>
    </w:p>
    <w:p w:rsidR="00B432D8" w:rsidRPr="00C77D28" w:rsidRDefault="00000000">
      <w:pPr>
        <w:shd w:val="clear" w:color="auto" w:fill="FFFFFF"/>
        <w:spacing w:before="240" w:after="240"/>
        <w:jc w:val="both"/>
        <w:rPr>
          <w:rFonts w:ascii="Arial" w:eastAsia="Arial" w:hAnsi="Arial" w:cs="Arial"/>
          <w:sz w:val="24"/>
          <w:szCs w:val="24"/>
        </w:rPr>
      </w:pPr>
      <w:r w:rsidRPr="00C77D28">
        <w:rPr>
          <w:rFonts w:ascii="Arial" w:eastAsia="Arial" w:hAnsi="Arial" w:cs="Arial"/>
          <w:sz w:val="24"/>
          <w:szCs w:val="24"/>
        </w:rPr>
        <w:t xml:space="preserve">Unique en son genre, le mouvement Petits entrepreneurs vise à encourager les jeunes à explorer leur fibre entrepreneuriale de manière positive et ludique. En participant à la LGJPE, les jeunes sont encouragés à créer un projet d’entreprise à leur image et sont accompagnés tout au long de leur cheminement. La grande fête du mois de juin est le point culminant de leur parcours entrepreneurial, où les participants sont invités à présenter avec fierté leurs créations soit en tenant un kiosque devant leur maison ou dans l’un des Marchés de petits entrepreneurs. </w:t>
      </w:r>
    </w:p>
    <w:p w:rsidR="00B432D8" w:rsidRPr="00C77D28" w:rsidRDefault="00000000">
      <w:pPr>
        <w:shd w:val="clear" w:color="auto" w:fill="FFFFFF"/>
        <w:spacing w:before="240" w:after="240"/>
        <w:rPr>
          <w:rFonts w:ascii="Arial" w:eastAsia="Arial" w:hAnsi="Arial" w:cs="Arial"/>
          <w:bCs/>
          <w:color w:val="130C0E"/>
          <w:sz w:val="24"/>
          <w:szCs w:val="24"/>
        </w:rPr>
      </w:pPr>
      <w:r w:rsidRPr="00C77D28">
        <w:rPr>
          <w:rFonts w:ascii="Arial" w:eastAsia="Arial" w:hAnsi="Arial" w:cs="Arial"/>
          <w:b/>
          <w:color w:val="130C0E"/>
          <w:sz w:val="24"/>
          <w:szCs w:val="24"/>
        </w:rPr>
        <w:t xml:space="preserve">Les jeunes qui souhaitent vivre l’expérience entrepreneuriale peuvent s’inscrire dès aujourd’hui, et en quelques clics seulement, via le site </w:t>
      </w:r>
      <w:hyperlink r:id="rId9">
        <w:r w:rsidRPr="00C77D28">
          <w:rPr>
            <w:rFonts w:ascii="Arial" w:eastAsia="Arial" w:hAnsi="Arial" w:cs="Arial"/>
            <w:b/>
            <w:color w:val="0000FF"/>
            <w:sz w:val="24"/>
            <w:szCs w:val="24"/>
            <w:u w:val="single"/>
          </w:rPr>
          <w:t>petitsentrepreneurs.ca</w:t>
        </w:r>
      </w:hyperlink>
      <w:r w:rsidRPr="00C77D28">
        <w:rPr>
          <w:rFonts w:ascii="Arial" w:eastAsia="Arial" w:hAnsi="Arial" w:cs="Arial"/>
          <w:b/>
          <w:color w:val="130C0E"/>
          <w:sz w:val="24"/>
          <w:szCs w:val="24"/>
        </w:rPr>
        <w:t xml:space="preserve">. </w:t>
      </w:r>
    </w:p>
    <w:p w:rsidR="005B2DA1" w:rsidRPr="005B2DA1" w:rsidRDefault="005B2DA1">
      <w:pPr>
        <w:shd w:val="clear" w:color="auto" w:fill="FFFFFF"/>
        <w:spacing w:before="240" w:after="240"/>
        <w:rPr>
          <w:rFonts w:ascii="Arial" w:eastAsia="Arial" w:hAnsi="Arial" w:cs="Arial"/>
          <w:bCs/>
          <w:color w:val="130C0E"/>
          <w:sz w:val="24"/>
          <w:szCs w:val="24"/>
        </w:rPr>
      </w:pPr>
      <w:r>
        <w:rPr>
          <w:rFonts w:ascii="Arial" w:eastAsia="Arial" w:hAnsi="Arial" w:cs="Arial"/>
          <w:bCs/>
          <w:color w:val="130C0E"/>
          <w:sz w:val="24"/>
          <w:szCs w:val="24"/>
        </w:rPr>
        <w:t>Tous ensemble, faisons en sorte que</w:t>
      </w:r>
      <w:r w:rsidRPr="005B2DA1">
        <w:rPr>
          <w:rFonts w:ascii="Arial" w:eastAsia="Arial" w:hAnsi="Arial" w:cs="Arial"/>
          <w:bCs/>
          <w:color w:val="130C0E"/>
          <w:sz w:val="24"/>
          <w:szCs w:val="24"/>
        </w:rPr>
        <w:t xml:space="preserve"> </w:t>
      </w:r>
      <w:r w:rsidRPr="005B2DA1">
        <w:rPr>
          <w:rFonts w:ascii="Arial" w:eastAsia="Arial" w:hAnsi="Arial" w:cs="Arial"/>
          <w:bCs/>
          <w:sz w:val="24"/>
          <w:szCs w:val="24"/>
          <w:highlight w:val="yellow"/>
        </w:rPr>
        <w:t>[votre ville ou région]</w:t>
      </w:r>
      <w:r w:rsidRPr="005B2DA1">
        <w:rPr>
          <w:rFonts w:ascii="Arial" w:eastAsia="Arial" w:hAnsi="Arial" w:cs="Arial"/>
          <w:bCs/>
          <w:sz w:val="24"/>
          <w:szCs w:val="24"/>
        </w:rPr>
        <w:t> </w:t>
      </w:r>
      <w:r>
        <w:rPr>
          <w:rFonts w:ascii="Arial" w:eastAsia="Arial" w:hAnsi="Arial" w:cs="Arial"/>
          <w:bCs/>
          <w:sz w:val="24"/>
          <w:szCs w:val="24"/>
        </w:rPr>
        <w:t>soit des plus dynamiques avec un maximum de petits entrepreneurs partout sur le territoire !</w:t>
      </w:r>
    </w:p>
    <w:p w:rsidR="00B432D8" w:rsidRPr="00C77D28" w:rsidRDefault="00000000">
      <w:pPr>
        <w:shd w:val="clear" w:color="auto" w:fill="FFFFFF"/>
        <w:spacing w:before="240" w:after="240"/>
        <w:rPr>
          <w:rFonts w:ascii="Arial" w:eastAsia="Arial" w:hAnsi="Arial" w:cs="Arial"/>
          <w:sz w:val="24"/>
          <w:szCs w:val="24"/>
        </w:rPr>
      </w:pPr>
      <w:r w:rsidRPr="00C77D28">
        <w:rPr>
          <w:rFonts w:ascii="Arial" w:eastAsia="Arial" w:hAnsi="Arial" w:cs="Arial"/>
          <w:b/>
          <w:color w:val="130C0E"/>
          <w:sz w:val="24"/>
          <w:szCs w:val="24"/>
        </w:rPr>
        <w:t xml:space="preserve">La grande </w:t>
      </w:r>
      <w:proofErr w:type="spellStart"/>
      <w:r w:rsidRPr="00C77D28">
        <w:rPr>
          <w:rFonts w:ascii="Arial" w:eastAsia="Arial" w:hAnsi="Arial" w:cs="Arial"/>
          <w:b/>
          <w:color w:val="130C0E"/>
          <w:sz w:val="24"/>
          <w:szCs w:val="24"/>
        </w:rPr>
        <w:t>journée</w:t>
      </w:r>
      <w:proofErr w:type="spellEnd"/>
      <w:r w:rsidRPr="00C77D28">
        <w:rPr>
          <w:rFonts w:ascii="Arial" w:eastAsia="Arial" w:hAnsi="Arial" w:cs="Arial"/>
          <w:b/>
          <w:color w:val="130C0E"/>
          <w:sz w:val="24"/>
          <w:szCs w:val="24"/>
        </w:rPr>
        <w:t xml:space="preserve"> des petits entrepreneurs</w:t>
      </w:r>
      <w:r w:rsidRPr="00C77D28">
        <w:rPr>
          <w:rFonts w:ascii="Arial" w:eastAsia="Arial" w:hAnsi="Arial" w:cs="Arial"/>
          <w:color w:val="130C0E"/>
          <w:sz w:val="24"/>
          <w:szCs w:val="24"/>
        </w:rPr>
        <w:t>, c’est :</w:t>
      </w:r>
    </w:p>
    <w:p w:rsidR="00B432D8" w:rsidRPr="00C77D28" w:rsidRDefault="00000000">
      <w:pPr>
        <w:keepNext/>
        <w:numPr>
          <w:ilvl w:val="0"/>
          <w:numId w:val="1"/>
        </w:numPr>
        <w:pBdr>
          <w:top w:val="nil"/>
          <w:left w:val="nil"/>
          <w:bottom w:val="nil"/>
          <w:right w:val="nil"/>
          <w:between w:val="nil"/>
        </w:pBdr>
        <w:shd w:val="clear" w:color="auto" w:fill="FFFFFF"/>
        <w:ind w:right="48"/>
        <w:jc w:val="both"/>
        <w:rPr>
          <w:rFonts w:ascii="Arial" w:eastAsia="Arial" w:hAnsi="Arial" w:cs="Arial"/>
          <w:color w:val="000000"/>
          <w:sz w:val="24"/>
          <w:szCs w:val="24"/>
        </w:rPr>
      </w:pPr>
      <w:r w:rsidRPr="00C77D28">
        <w:rPr>
          <w:rFonts w:ascii="Arial" w:eastAsia="Arial" w:hAnsi="Arial" w:cs="Arial"/>
          <w:color w:val="000000"/>
          <w:sz w:val="24"/>
          <w:szCs w:val="24"/>
        </w:rPr>
        <w:t>8 000 petits entrepreneurs participants lors de la 10e édition, en 202</w:t>
      </w:r>
      <w:r w:rsidRPr="00C77D28">
        <w:rPr>
          <w:rFonts w:ascii="Arial" w:eastAsia="Arial" w:hAnsi="Arial" w:cs="Arial"/>
          <w:sz w:val="24"/>
          <w:szCs w:val="24"/>
        </w:rPr>
        <w:t xml:space="preserve">3 </w:t>
      </w:r>
      <w:r w:rsidRPr="00C77D28">
        <w:rPr>
          <w:rFonts w:ascii="Arial" w:eastAsia="Arial" w:hAnsi="Arial" w:cs="Arial"/>
          <w:color w:val="000000"/>
          <w:sz w:val="24"/>
          <w:szCs w:val="24"/>
        </w:rPr>
        <w:t>;</w:t>
      </w:r>
    </w:p>
    <w:p w:rsidR="00B432D8" w:rsidRPr="00C77D28" w:rsidRDefault="00000000">
      <w:pPr>
        <w:keepNext/>
        <w:numPr>
          <w:ilvl w:val="0"/>
          <w:numId w:val="1"/>
        </w:numPr>
        <w:pBdr>
          <w:top w:val="nil"/>
          <w:left w:val="nil"/>
          <w:bottom w:val="nil"/>
          <w:right w:val="nil"/>
          <w:between w:val="nil"/>
        </w:pBdr>
        <w:shd w:val="clear" w:color="auto" w:fill="FFFFFF"/>
        <w:ind w:right="48"/>
        <w:jc w:val="both"/>
        <w:rPr>
          <w:rFonts w:ascii="Arial" w:eastAsia="Arial" w:hAnsi="Arial" w:cs="Arial"/>
          <w:sz w:val="24"/>
          <w:szCs w:val="24"/>
        </w:rPr>
      </w:pPr>
      <w:r w:rsidRPr="00C77D28">
        <w:rPr>
          <w:rFonts w:ascii="Arial" w:eastAsia="Arial" w:hAnsi="Arial" w:cs="Arial"/>
          <w:sz w:val="24"/>
          <w:szCs w:val="24"/>
        </w:rPr>
        <w:t xml:space="preserve">Plus de 180 Marchés de petits entrepreneurs organisés </w:t>
      </w:r>
      <w:r w:rsidR="00FB2145" w:rsidRPr="00C77D28">
        <w:rPr>
          <w:rFonts w:ascii="Arial" w:eastAsia="Arial" w:hAnsi="Arial" w:cs="Arial"/>
          <w:sz w:val="24"/>
          <w:szCs w:val="24"/>
        </w:rPr>
        <w:t>lors de la dernière édition</w:t>
      </w:r>
      <w:r w:rsidRPr="00C77D28">
        <w:rPr>
          <w:rFonts w:ascii="Arial" w:eastAsia="Arial" w:hAnsi="Arial" w:cs="Arial"/>
          <w:sz w:val="24"/>
          <w:szCs w:val="24"/>
        </w:rPr>
        <w:t xml:space="preserve"> par un vaste de réseau de partenaires de toutes les régions du Québec ;</w:t>
      </w:r>
    </w:p>
    <w:p w:rsidR="00B432D8" w:rsidRPr="00C77D28" w:rsidRDefault="00000000">
      <w:pPr>
        <w:numPr>
          <w:ilvl w:val="0"/>
          <w:numId w:val="1"/>
        </w:numPr>
        <w:pBdr>
          <w:top w:val="nil"/>
          <w:left w:val="nil"/>
          <w:bottom w:val="nil"/>
          <w:right w:val="nil"/>
          <w:between w:val="nil"/>
        </w:pBdr>
        <w:shd w:val="clear" w:color="auto" w:fill="FFFFFF"/>
        <w:ind w:right="48"/>
        <w:jc w:val="both"/>
        <w:rPr>
          <w:rFonts w:ascii="Arial" w:eastAsia="Arial" w:hAnsi="Arial" w:cs="Arial"/>
          <w:color w:val="000000"/>
          <w:sz w:val="24"/>
          <w:szCs w:val="24"/>
        </w:rPr>
      </w:pPr>
      <w:r w:rsidRPr="00C77D28">
        <w:rPr>
          <w:rFonts w:ascii="Arial" w:eastAsia="Arial" w:hAnsi="Arial" w:cs="Arial"/>
          <w:color w:val="000000"/>
          <w:sz w:val="24"/>
          <w:szCs w:val="24"/>
        </w:rPr>
        <w:t>Une initiative destinée aux jeunes de 5 à 17 ans à travers le Québec à laquelle tous peuvent participer : jeunes, parents, enseignants, mentors et clients ! ;</w:t>
      </w:r>
    </w:p>
    <w:p w:rsidR="00B432D8" w:rsidRPr="00C77D28" w:rsidRDefault="00000000">
      <w:pPr>
        <w:numPr>
          <w:ilvl w:val="0"/>
          <w:numId w:val="1"/>
        </w:numPr>
        <w:pBdr>
          <w:top w:val="nil"/>
          <w:left w:val="nil"/>
          <w:bottom w:val="nil"/>
          <w:right w:val="nil"/>
          <w:between w:val="nil"/>
        </w:pBdr>
        <w:shd w:val="clear" w:color="auto" w:fill="FFFFFF"/>
        <w:ind w:right="48"/>
        <w:jc w:val="both"/>
        <w:rPr>
          <w:rFonts w:ascii="Arial" w:eastAsia="Arial" w:hAnsi="Arial" w:cs="Arial"/>
          <w:color w:val="000000"/>
          <w:sz w:val="24"/>
          <w:szCs w:val="24"/>
        </w:rPr>
      </w:pPr>
      <w:r w:rsidRPr="00C77D28">
        <w:rPr>
          <w:rFonts w:ascii="Arial" w:eastAsia="Arial" w:hAnsi="Arial" w:cs="Arial"/>
          <w:color w:val="000000"/>
          <w:sz w:val="24"/>
          <w:szCs w:val="24"/>
        </w:rPr>
        <w:t>Des encouragements et une boîte à outils offerte suite à l’inscription, donnant accès à une tonne de matériel pour accompagner la création et la promotion de la petite entreprise ;</w:t>
      </w:r>
    </w:p>
    <w:p w:rsidR="00B432D8" w:rsidRPr="00C77D28" w:rsidRDefault="00000000">
      <w:pPr>
        <w:numPr>
          <w:ilvl w:val="0"/>
          <w:numId w:val="1"/>
        </w:numPr>
        <w:pBdr>
          <w:top w:val="nil"/>
          <w:left w:val="nil"/>
          <w:bottom w:val="nil"/>
          <w:right w:val="nil"/>
          <w:between w:val="nil"/>
        </w:pBdr>
        <w:shd w:val="clear" w:color="auto" w:fill="FFFFFF"/>
        <w:spacing w:after="240"/>
        <w:ind w:right="48"/>
        <w:jc w:val="both"/>
        <w:rPr>
          <w:rFonts w:ascii="Arial" w:eastAsia="Arial" w:hAnsi="Arial" w:cs="Arial"/>
          <w:color w:val="000000"/>
          <w:sz w:val="24"/>
          <w:szCs w:val="24"/>
        </w:rPr>
      </w:pPr>
      <w:r w:rsidRPr="00C77D28">
        <w:rPr>
          <w:rFonts w:ascii="Arial" w:eastAsia="Arial" w:hAnsi="Arial" w:cs="Arial"/>
          <w:color w:val="000000"/>
          <w:sz w:val="24"/>
          <w:szCs w:val="24"/>
        </w:rPr>
        <w:lastRenderedPageBreak/>
        <w:t>Une expérience riche en apprentissages et en plaisir !</w:t>
      </w:r>
    </w:p>
    <w:p w:rsidR="00B432D8" w:rsidRPr="00C77D28" w:rsidRDefault="00000000">
      <w:pPr>
        <w:shd w:val="clear" w:color="auto" w:fill="FFFFFF"/>
        <w:spacing w:before="240" w:after="240"/>
        <w:jc w:val="both"/>
        <w:rPr>
          <w:rFonts w:ascii="Arial" w:eastAsia="Arial" w:hAnsi="Arial" w:cs="Arial"/>
          <w:sz w:val="24"/>
          <w:szCs w:val="24"/>
        </w:rPr>
      </w:pPr>
      <w:r w:rsidRPr="00C77D28">
        <w:rPr>
          <w:rFonts w:ascii="Arial" w:eastAsia="Arial" w:hAnsi="Arial" w:cs="Arial"/>
          <w:sz w:val="24"/>
          <w:szCs w:val="24"/>
        </w:rPr>
        <w:t xml:space="preserve">C’est grâce à l’appui des nombreux partenaires impliqués, tels que </w:t>
      </w:r>
      <w:hyperlink r:id="rId10">
        <w:r w:rsidRPr="00C77D28">
          <w:rPr>
            <w:rFonts w:ascii="Arial" w:eastAsia="Arial" w:hAnsi="Arial" w:cs="Arial"/>
            <w:color w:val="1155CC"/>
            <w:sz w:val="24"/>
            <w:szCs w:val="24"/>
            <w:u w:val="single"/>
          </w:rPr>
          <w:t>La Fondation de la Famille Lemaire</w:t>
        </w:r>
      </w:hyperlink>
      <w:r w:rsidRPr="00C77D28">
        <w:rPr>
          <w:rFonts w:ascii="Arial" w:eastAsia="Arial" w:hAnsi="Arial" w:cs="Arial"/>
          <w:sz w:val="24"/>
          <w:szCs w:val="24"/>
        </w:rPr>
        <w:t xml:space="preserve">, </w:t>
      </w:r>
      <w:hyperlink r:id="rId11">
        <w:r w:rsidRPr="00C77D28">
          <w:rPr>
            <w:rFonts w:ascii="Arial" w:eastAsia="Arial" w:hAnsi="Arial" w:cs="Arial"/>
            <w:color w:val="1155CC"/>
            <w:sz w:val="24"/>
            <w:szCs w:val="24"/>
            <w:u w:val="single"/>
          </w:rPr>
          <w:t>Desjardins</w:t>
        </w:r>
      </w:hyperlink>
      <w:r w:rsidRPr="00C77D28">
        <w:rPr>
          <w:rFonts w:ascii="Arial" w:eastAsia="Arial" w:hAnsi="Arial" w:cs="Arial"/>
          <w:sz w:val="24"/>
          <w:szCs w:val="24"/>
        </w:rPr>
        <w:t xml:space="preserve">, </w:t>
      </w:r>
      <w:hyperlink r:id="rId12">
        <w:r w:rsidRPr="00C77D28">
          <w:rPr>
            <w:rFonts w:ascii="Arial" w:eastAsia="Arial" w:hAnsi="Arial" w:cs="Arial"/>
            <w:color w:val="1155CC"/>
            <w:sz w:val="24"/>
            <w:szCs w:val="24"/>
            <w:u w:val="single"/>
          </w:rPr>
          <w:t>Toast !</w:t>
        </w:r>
      </w:hyperlink>
      <w:r w:rsidRPr="00C77D28">
        <w:rPr>
          <w:rFonts w:ascii="Arial" w:eastAsia="Arial" w:hAnsi="Arial" w:cs="Arial"/>
          <w:sz w:val="24"/>
          <w:szCs w:val="24"/>
        </w:rPr>
        <w:t xml:space="preserve">, </w:t>
      </w:r>
      <w:hyperlink r:id="rId13">
        <w:proofErr w:type="spellStart"/>
        <w:r w:rsidRPr="00C77D28">
          <w:rPr>
            <w:rFonts w:ascii="Arial" w:eastAsia="Arial" w:hAnsi="Arial" w:cs="Arial"/>
            <w:color w:val="1155CC"/>
            <w:sz w:val="24"/>
            <w:szCs w:val="24"/>
            <w:u w:val="single"/>
          </w:rPr>
          <w:t>Webself</w:t>
        </w:r>
        <w:proofErr w:type="spellEnd"/>
      </w:hyperlink>
      <w:r w:rsidRPr="00C77D28">
        <w:t xml:space="preserve">, </w:t>
      </w:r>
      <w:hyperlink r:id="rId14">
        <w:r w:rsidRPr="00C77D28">
          <w:rPr>
            <w:rFonts w:ascii="Arial" w:eastAsia="Arial" w:hAnsi="Arial" w:cs="Arial"/>
            <w:color w:val="1155CC"/>
            <w:sz w:val="24"/>
            <w:szCs w:val="24"/>
            <w:u w:val="single"/>
          </w:rPr>
          <w:t>Hamster</w:t>
        </w:r>
      </w:hyperlink>
      <w:r w:rsidRPr="00C77D28">
        <w:rPr>
          <w:rFonts w:ascii="Arial" w:eastAsia="Arial" w:hAnsi="Arial" w:cs="Arial"/>
          <w:sz w:val="24"/>
          <w:szCs w:val="24"/>
        </w:rPr>
        <w:t xml:space="preserve">, </w:t>
      </w:r>
      <w:hyperlink r:id="rId15" w:history="1">
        <w:proofErr w:type="spellStart"/>
        <w:r w:rsidRPr="00C77D28">
          <w:rPr>
            <w:rStyle w:val="Hyperlien"/>
            <w:rFonts w:ascii="Arial" w:eastAsia="Arial" w:hAnsi="Arial" w:cs="Arial"/>
            <w:sz w:val="24"/>
            <w:szCs w:val="24"/>
          </w:rPr>
          <w:t>Cominar</w:t>
        </w:r>
        <w:proofErr w:type="spellEnd"/>
      </w:hyperlink>
      <w:r w:rsidRPr="00C77D28">
        <w:rPr>
          <w:rFonts w:ascii="Arial" w:eastAsia="Arial" w:hAnsi="Arial" w:cs="Arial"/>
          <w:sz w:val="24"/>
          <w:szCs w:val="24"/>
        </w:rPr>
        <w:t xml:space="preserve">, </w:t>
      </w:r>
      <w:hyperlink r:id="rId16" w:history="1">
        <w:proofErr w:type="spellStart"/>
        <w:r w:rsidR="00FB2145" w:rsidRPr="00C77D28">
          <w:rPr>
            <w:rStyle w:val="Hyperlien"/>
            <w:rFonts w:ascii="Arial" w:eastAsia="Arial" w:hAnsi="Arial" w:cs="Arial"/>
            <w:sz w:val="24"/>
            <w:szCs w:val="24"/>
          </w:rPr>
          <w:t>Cogir</w:t>
        </w:r>
        <w:proofErr w:type="spellEnd"/>
        <w:r w:rsidR="00FB2145" w:rsidRPr="00C77D28">
          <w:rPr>
            <w:rStyle w:val="Hyperlien"/>
            <w:rFonts w:ascii="Arial" w:eastAsia="Arial" w:hAnsi="Arial" w:cs="Arial"/>
            <w:sz w:val="24"/>
            <w:szCs w:val="24"/>
          </w:rPr>
          <w:t xml:space="preserve"> Immobilier</w:t>
        </w:r>
      </w:hyperlink>
      <w:r w:rsidR="00FB2145" w:rsidRPr="00C77D28">
        <w:rPr>
          <w:rFonts w:ascii="Arial" w:eastAsia="Arial" w:hAnsi="Arial" w:cs="Arial"/>
          <w:sz w:val="24"/>
          <w:szCs w:val="24"/>
        </w:rPr>
        <w:t xml:space="preserve">, </w:t>
      </w:r>
      <w:hyperlink r:id="rId17" w:history="1">
        <w:r w:rsidRPr="00C77D28">
          <w:rPr>
            <w:rStyle w:val="Hyperlien"/>
            <w:rFonts w:ascii="Arial" w:eastAsia="Arial" w:hAnsi="Arial" w:cs="Arial"/>
            <w:sz w:val="24"/>
            <w:szCs w:val="24"/>
          </w:rPr>
          <w:t>Groupe Mach</w:t>
        </w:r>
      </w:hyperlink>
      <w:r w:rsidRPr="00C77D28">
        <w:rPr>
          <w:rFonts w:ascii="Arial" w:eastAsia="Arial" w:hAnsi="Arial" w:cs="Arial"/>
          <w:sz w:val="24"/>
          <w:szCs w:val="24"/>
        </w:rPr>
        <w:t>, que des milliers de jeunes à travers la province peuvent vivre chaque année cette expérience unique.</w:t>
      </w:r>
    </w:p>
    <w:p w:rsidR="00B432D8" w:rsidRPr="00C77D28" w:rsidRDefault="00000000">
      <w:pPr>
        <w:shd w:val="clear" w:color="auto" w:fill="FFFFFF"/>
        <w:spacing w:before="240" w:after="240"/>
        <w:rPr>
          <w:rFonts w:ascii="Arial" w:eastAsia="Arial" w:hAnsi="Arial" w:cs="Arial"/>
          <w:sz w:val="24"/>
          <w:szCs w:val="24"/>
        </w:rPr>
      </w:pPr>
      <w:r w:rsidRPr="00C77D28">
        <w:rPr>
          <w:rFonts w:ascii="Arial" w:eastAsia="Arial" w:hAnsi="Arial" w:cs="Arial"/>
          <w:b/>
          <w:color w:val="130C0E"/>
          <w:sz w:val="24"/>
          <w:szCs w:val="24"/>
        </w:rPr>
        <w:t>À propos des Petits entrepreneurs</w:t>
      </w:r>
      <w:r w:rsidRPr="00C77D28">
        <w:rPr>
          <w:rFonts w:ascii="Arial" w:eastAsia="Arial" w:hAnsi="Arial" w:cs="Arial"/>
          <w:color w:val="130C0E"/>
          <w:sz w:val="24"/>
          <w:szCs w:val="24"/>
        </w:rPr>
        <w:br/>
      </w:r>
      <w:r w:rsidRPr="00C77D28">
        <w:rPr>
          <w:rFonts w:ascii="Arial" w:eastAsia="Arial" w:hAnsi="Arial" w:cs="Arial"/>
          <w:sz w:val="24"/>
          <w:szCs w:val="24"/>
        </w:rPr>
        <w:t xml:space="preserve">Petits entrepreneurs est un organisme de bienfaisance qui vise </w:t>
      </w:r>
      <w:proofErr w:type="spellStart"/>
      <w:r w:rsidRPr="00C77D28">
        <w:rPr>
          <w:rFonts w:ascii="Arial" w:eastAsia="Arial" w:hAnsi="Arial" w:cs="Arial"/>
          <w:sz w:val="24"/>
          <w:szCs w:val="24"/>
        </w:rPr>
        <w:t>a</w:t>
      </w:r>
      <w:proofErr w:type="spellEnd"/>
      <w:r w:rsidRPr="00C77D28">
        <w:rPr>
          <w:rFonts w:ascii="Arial" w:eastAsia="Arial" w:hAnsi="Arial" w:cs="Arial"/>
          <w:sz w:val="24"/>
          <w:szCs w:val="24"/>
        </w:rPr>
        <w:t xml:space="preserve">̀ éveiller les enfants à l’entrepreneuriat. </w:t>
      </w:r>
      <w:proofErr w:type="spellStart"/>
      <w:r w:rsidRPr="00C77D28">
        <w:rPr>
          <w:rFonts w:ascii="Arial" w:eastAsia="Arial" w:hAnsi="Arial" w:cs="Arial"/>
          <w:sz w:val="24"/>
          <w:szCs w:val="24"/>
        </w:rPr>
        <w:t>Crée</w:t>
      </w:r>
      <w:proofErr w:type="spellEnd"/>
      <w:r w:rsidRPr="00C77D28">
        <w:rPr>
          <w:rFonts w:ascii="Arial" w:eastAsia="Arial" w:hAnsi="Arial" w:cs="Arial"/>
          <w:sz w:val="24"/>
          <w:szCs w:val="24"/>
        </w:rPr>
        <w:t xml:space="preserve">́ en 2014 par Isabelle Genest, Catherine Morissette et Mathieu Ouellet, Petits entrepreneurs organise notamment La grande </w:t>
      </w:r>
      <w:proofErr w:type="spellStart"/>
      <w:r w:rsidRPr="00C77D28">
        <w:rPr>
          <w:rFonts w:ascii="Arial" w:eastAsia="Arial" w:hAnsi="Arial" w:cs="Arial"/>
          <w:sz w:val="24"/>
          <w:szCs w:val="24"/>
        </w:rPr>
        <w:t>journée</w:t>
      </w:r>
      <w:proofErr w:type="spellEnd"/>
      <w:r w:rsidRPr="00C77D28">
        <w:rPr>
          <w:rFonts w:ascii="Arial" w:eastAsia="Arial" w:hAnsi="Arial" w:cs="Arial"/>
          <w:sz w:val="24"/>
          <w:szCs w:val="24"/>
        </w:rPr>
        <w:t xml:space="preserve"> des petits entrepreneurs. La raison d’</w:t>
      </w:r>
      <w:proofErr w:type="spellStart"/>
      <w:r w:rsidRPr="00C77D28">
        <w:rPr>
          <w:rFonts w:ascii="Arial" w:eastAsia="Arial" w:hAnsi="Arial" w:cs="Arial"/>
          <w:sz w:val="24"/>
          <w:szCs w:val="24"/>
        </w:rPr>
        <w:t>être</w:t>
      </w:r>
      <w:proofErr w:type="spellEnd"/>
      <w:r w:rsidRPr="00C77D28">
        <w:rPr>
          <w:rFonts w:ascii="Arial" w:eastAsia="Arial" w:hAnsi="Arial" w:cs="Arial"/>
          <w:sz w:val="24"/>
          <w:szCs w:val="24"/>
        </w:rPr>
        <w:t xml:space="preserve"> de l’organisme est d’inspirer, habiliter et </w:t>
      </w:r>
      <w:proofErr w:type="spellStart"/>
      <w:r w:rsidRPr="00C77D28">
        <w:rPr>
          <w:rFonts w:ascii="Arial" w:eastAsia="Arial" w:hAnsi="Arial" w:cs="Arial"/>
          <w:sz w:val="24"/>
          <w:szCs w:val="24"/>
        </w:rPr>
        <w:t>éduquer</w:t>
      </w:r>
      <w:proofErr w:type="spellEnd"/>
      <w:r w:rsidRPr="00C77D28">
        <w:rPr>
          <w:rFonts w:ascii="Arial" w:eastAsia="Arial" w:hAnsi="Arial" w:cs="Arial"/>
          <w:sz w:val="24"/>
          <w:szCs w:val="24"/>
        </w:rPr>
        <w:t xml:space="preserve"> les enfants d’</w:t>
      </w:r>
      <w:proofErr w:type="spellStart"/>
      <w:r w:rsidRPr="00C77D28">
        <w:rPr>
          <w:rFonts w:ascii="Arial" w:eastAsia="Arial" w:hAnsi="Arial" w:cs="Arial"/>
          <w:sz w:val="24"/>
          <w:szCs w:val="24"/>
        </w:rPr>
        <w:t>âge</w:t>
      </w:r>
      <w:proofErr w:type="spellEnd"/>
      <w:r w:rsidRPr="00C77D28">
        <w:rPr>
          <w:rFonts w:ascii="Arial" w:eastAsia="Arial" w:hAnsi="Arial" w:cs="Arial"/>
          <w:sz w:val="24"/>
          <w:szCs w:val="24"/>
        </w:rPr>
        <w:t xml:space="preserve"> scolaire en </w:t>
      </w:r>
      <w:proofErr w:type="spellStart"/>
      <w:r w:rsidRPr="00C77D28">
        <w:rPr>
          <w:rFonts w:ascii="Arial" w:eastAsia="Arial" w:hAnsi="Arial" w:cs="Arial"/>
          <w:sz w:val="24"/>
          <w:szCs w:val="24"/>
        </w:rPr>
        <w:t>créant</w:t>
      </w:r>
      <w:proofErr w:type="spellEnd"/>
      <w:r w:rsidRPr="00C77D28">
        <w:rPr>
          <w:rFonts w:ascii="Arial" w:eastAsia="Arial" w:hAnsi="Arial" w:cs="Arial"/>
          <w:sz w:val="24"/>
          <w:szCs w:val="24"/>
        </w:rPr>
        <w:t xml:space="preserve"> des occasions d’entreprendre afin de changer le tissu social, </w:t>
      </w:r>
      <w:proofErr w:type="spellStart"/>
      <w:r w:rsidRPr="00C77D28">
        <w:rPr>
          <w:rFonts w:ascii="Arial" w:eastAsia="Arial" w:hAnsi="Arial" w:cs="Arial"/>
          <w:sz w:val="24"/>
          <w:szCs w:val="24"/>
        </w:rPr>
        <w:t>économique</w:t>
      </w:r>
      <w:proofErr w:type="spellEnd"/>
      <w:r w:rsidRPr="00C77D28">
        <w:rPr>
          <w:rFonts w:ascii="Arial" w:eastAsia="Arial" w:hAnsi="Arial" w:cs="Arial"/>
          <w:sz w:val="24"/>
          <w:szCs w:val="24"/>
        </w:rPr>
        <w:t xml:space="preserve"> et entrepreneurial du </w:t>
      </w:r>
      <w:proofErr w:type="spellStart"/>
      <w:r w:rsidRPr="00C77D28">
        <w:rPr>
          <w:rFonts w:ascii="Arial" w:eastAsia="Arial" w:hAnsi="Arial" w:cs="Arial"/>
          <w:sz w:val="24"/>
          <w:szCs w:val="24"/>
        </w:rPr>
        <w:t>Québec</w:t>
      </w:r>
      <w:proofErr w:type="spellEnd"/>
      <w:r w:rsidRPr="00C77D28">
        <w:rPr>
          <w:rFonts w:ascii="Arial" w:eastAsia="Arial" w:hAnsi="Arial" w:cs="Arial"/>
          <w:sz w:val="24"/>
          <w:szCs w:val="24"/>
        </w:rPr>
        <w:t xml:space="preserve"> de demain. Pour en apprendre davantage, visitez </w:t>
      </w:r>
      <w:hyperlink r:id="rId18">
        <w:r w:rsidRPr="00C77D28">
          <w:rPr>
            <w:rFonts w:ascii="Arial" w:eastAsia="Arial" w:hAnsi="Arial" w:cs="Arial"/>
            <w:color w:val="0000FF"/>
            <w:sz w:val="24"/>
            <w:szCs w:val="24"/>
            <w:u w:val="single"/>
          </w:rPr>
          <w:t>www.petitsentrepreneurs.ca</w:t>
        </w:r>
      </w:hyperlink>
      <w:r w:rsidRPr="00C77D28">
        <w:rPr>
          <w:rFonts w:ascii="Arial" w:eastAsia="Arial" w:hAnsi="Arial" w:cs="Arial"/>
          <w:sz w:val="24"/>
          <w:szCs w:val="24"/>
        </w:rPr>
        <w:t xml:space="preserve"> et suivez-nous sur les réseaux sociaux : </w:t>
      </w:r>
      <w:hyperlink r:id="rId19">
        <w:r w:rsidRPr="00C77D28">
          <w:rPr>
            <w:rFonts w:ascii="Arial" w:eastAsia="Arial" w:hAnsi="Arial" w:cs="Arial"/>
            <w:color w:val="1155CC"/>
            <w:sz w:val="24"/>
            <w:szCs w:val="24"/>
            <w:u w:val="single"/>
          </w:rPr>
          <w:t>Facebook</w:t>
        </w:r>
      </w:hyperlink>
      <w:r w:rsidRPr="00C77D28">
        <w:rPr>
          <w:rFonts w:ascii="Arial" w:eastAsia="Arial" w:hAnsi="Arial" w:cs="Arial"/>
          <w:sz w:val="24"/>
          <w:szCs w:val="24"/>
        </w:rPr>
        <w:t>/</w:t>
      </w:r>
      <w:hyperlink r:id="rId20">
        <w:r w:rsidRPr="00C77D28">
          <w:rPr>
            <w:rFonts w:ascii="Arial" w:eastAsia="Arial" w:hAnsi="Arial" w:cs="Arial"/>
            <w:color w:val="1155CC"/>
            <w:sz w:val="24"/>
            <w:szCs w:val="24"/>
            <w:u w:val="single"/>
          </w:rPr>
          <w:t>Instagram</w:t>
        </w:r>
      </w:hyperlink>
      <w:r w:rsidRPr="00C77D28">
        <w:rPr>
          <w:rFonts w:ascii="Arial" w:eastAsia="Arial" w:hAnsi="Arial" w:cs="Arial"/>
          <w:sz w:val="24"/>
          <w:szCs w:val="24"/>
        </w:rPr>
        <w:t>/</w:t>
      </w:r>
      <w:hyperlink r:id="rId21">
        <w:r w:rsidRPr="00C77D28">
          <w:rPr>
            <w:rFonts w:ascii="Arial" w:eastAsia="Arial" w:hAnsi="Arial" w:cs="Arial"/>
            <w:color w:val="1155CC"/>
            <w:sz w:val="24"/>
            <w:szCs w:val="24"/>
            <w:u w:val="single"/>
          </w:rPr>
          <w:t>YouTube</w:t>
        </w:r>
      </w:hyperlink>
      <w:r w:rsidRPr="00C77D28">
        <w:rPr>
          <w:rFonts w:ascii="Arial" w:eastAsia="Arial" w:hAnsi="Arial" w:cs="Arial"/>
          <w:sz w:val="24"/>
          <w:szCs w:val="24"/>
        </w:rPr>
        <w:t>.</w:t>
      </w:r>
    </w:p>
    <w:p w:rsidR="00FB2145" w:rsidRPr="00C77D28" w:rsidRDefault="00FB2145">
      <w:pPr>
        <w:shd w:val="clear" w:color="auto" w:fill="FFFFFF"/>
        <w:rPr>
          <w:rFonts w:ascii="Arial" w:eastAsia="Arial" w:hAnsi="Arial" w:cs="Arial"/>
          <w:b/>
          <w:color w:val="130C0E"/>
          <w:sz w:val="24"/>
          <w:szCs w:val="24"/>
        </w:rPr>
        <w:sectPr w:rsidR="00FB2145" w:rsidRPr="00C77D28">
          <w:headerReference w:type="default" r:id="rId22"/>
          <w:footerReference w:type="default" r:id="rId23"/>
          <w:pgSz w:w="12240" w:h="15840"/>
          <w:pgMar w:top="1418" w:right="1418" w:bottom="1418" w:left="1418" w:header="709" w:footer="709" w:gutter="0"/>
          <w:pgNumType w:start="1"/>
          <w:cols w:space="720"/>
        </w:sectPr>
      </w:pPr>
    </w:p>
    <w:p w:rsidR="00B432D8" w:rsidRPr="00C77D28" w:rsidRDefault="00000000">
      <w:pPr>
        <w:shd w:val="clear" w:color="auto" w:fill="FFFFFF"/>
        <w:rPr>
          <w:rFonts w:ascii="Arial" w:eastAsia="Arial" w:hAnsi="Arial" w:cs="Arial"/>
          <w:b/>
          <w:color w:val="1155CC"/>
          <w:sz w:val="24"/>
          <w:szCs w:val="24"/>
        </w:rPr>
      </w:pPr>
      <w:r w:rsidRPr="00C77D28">
        <w:rPr>
          <w:rFonts w:ascii="Arial" w:eastAsia="Arial" w:hAnsi="Arial" w:cs="Arial"/>
          <w:b/>
          <w:color w:val="130C0E"/>
          <w:sz w:val="24"/>
          <w:szCs w:val="24"/>
        </w:rPr>
        <w:t>Pour tout renseignement</w:t>
      </w:r>
      <w:r w:rsidR="00FB2145" w:rsidRPr="00C77D28">
        <w:rPr>
          <w:rFonts w:ascii="Arial" w:eastAsia="Arial" w:hAnsi="Arial" w:cs="Arial"/>
          <w:b/>
          <w:color w:val="130C0E"/>
          <w:sz w:val="24"/>
          <w:szCs w:val="24"/>
        </w:rPr>
        <w:t xml:space="preserve"> sur l’organisation nationale</w:t>
      </w:r>
      <w:r w:rsidRPr="00C77D28">
        <w:rPr>
          <w:rFonts w:ascii="Arial" w:eastAsia="Arial" w:hAnsi="Arial" w:cs="Arial"/>
          <w:b/>
          <w:color w:val="130C0E"/>
          <w:sz w:val="24"/>
          <w:szCs w:val="24"/>
        </w:rPr>
        <w:t xml:space="preserve"> :</w:t>
      </w:r>
    </w:p>
    <w:p w:rsidR="00B432D8" w:rsidRPr="00C77D28" w:rsidRDefault="00B432D8">
      <w:pPr>
        <w:shd w:val="clear" w:color="auto" w:fill="FFFFFF"/>
        <w:rPr>
          <w:rFonts w:ascii="Arial" w:eastAsia="Arial" w:hAnsi="Arial" w:cs="Arial"/>
          <w:sz w:val="24"/>
          <w:szCs w:val="24"/>
        </w:rPr>
      </w:pPr>
    </w:p>
    <w:p w:rsidR="00B432D8" w:rsidRPr="00C77D28" w:rsidRDefault="00000000">
      <w:pPr>
        <w:shd w:val="clear" w:color="auto" w:fill="FFFFFF"/>
        <w:rPr>
          <w:rFonts w:ascii="Arial" w:eastAsia="Arial" w:hAnsi="Arial" w:cs="Arial"/>
          <w:sz w:val="24"/>
          <w:szCs w:val="24"/>
          <w:lang w:val="en-US"/>
        </w:rPr>
      </w:pPr>
      <w:r w:rsidRPr="00C77D28">
        <w:rPr>
          <w:rFonts w:ascii="Arial" w:eastAsia="Arial" w:hAnsi="Arial" w:cs="Arial"/>
          <w:sz w:val="24"/>
          <w:szCs w:val="24"/>
          <w:lang w:val="en-US"/>
        </w:rPr>
        <w:t>Katherine Vanda</w:t>
      </w:r>
    </w:p>
    <w:p w:rsidR="00B432D8" w:rsidRPr="00C77D28" w:rsidRDefault="00000000">
      <w:pPr>
        <w:shd w:val="clear" w:color="auto" w:fill="FFFFFF"/>
        <w:rPr>
          <w:rFonts w:ascii="Arial" w:eastAsia="Arial" w:hAnsi="Arial" w:cs="Arial"/>
          <w:sz w:val="24"/>
          <w:szCs w:val="24"/>
          <w:lang w:val="en-US"/>
        </w:rPr>
      </w:pPr>
      <w:r w:rsidRPr="00C77D28">
        <w:rPr>
          <w:rFonts w:ascii="Arial" w:eastAsia="Arial" w:hAnsi="Arial" w:cs="Arial"/>
          <w:sz w:val="24"/>
          <w:szCs w:val="24"/>
          <w:lang w:val="en-US"/>
        </w:rPr>
        <w:t>Katherine V. Communications</w:t>
      </w:r>
    </w:p>
    <w:p w:rsidR="00B432D8" w:rsidRPr="00C77D28" w:rsidRDefault="00000000">
      <w:pPr>
        <w:shd w:val="clear" w:color="auto" w:fill="FFFFFF"/>
        <w:rPr>
          <w:rFonts w:ascii="Arial" w:eastAsia="Arial" w:hAnsi="Arial" w:cs="Arial"/>
          <w:sz w:val="24"/>
          <w:szCs w:val="24"/>
          <w:lang w:val="en-US"/>
        </w:rPr>
      </w:pPr>
      <w:r w:rsidRPr="00C77D28">
        <w:rPr>
          <w:rFonts w:ascii="Arial" w:eastAsia="Arial" w:hAnsi="Arial" w:cs="Arial"/>
          <w:sz w:val="24"/>
          <w:szCs w:val="24"/>
          <w:lang w:val="en-US"/>
        </w:rPr>
        <w:t>Tel: 514 318-3068</w:t>
      </w:r>
    </w:p>
    <w:p w:rsidR="00B432D8" w:rsidRPr="00C77D28" w:rsidRDefault="00000000">
      <w:pPr>
        <w:shd w:val="clear" w:color="auto" w:fill="FFFFFF"/>
        <w:rPr>
          <w:rFonts w:ascii="Arial" w:eastAsia="Arial" w:hAnsi="Arial" w:cs="Arial"/>
          <w:sz w:val="24"/>
          <w:szCs w:val="24"/>
        </w:rPr>
      </w:pPr>
      <w:hyperlink r:id="rId24">
        <w:r w:rsidRPr="00C77D28">
          <w:rPr>
            <w:rFonts w:ascii="Arial" w:eastAsia="Arial" w:hAnsi="Arial" w:cs="Arial"/>
            <w:color w:val="1155CC"/>
            <w:sz w:val="24"/>
            <w:szCs w:val="24"/>
            <w:u w:val="single"/>
          </w:rPr>
          <w:t>katherine@katherinev.com</w:t>
        </w:r>
      </w:hyperlink>
      <w:r w:rsidRPr="00C77D28">
        <w:rPr>
          <w:rFonts w:ascii="Arial" w:eastAsia="Arial" w:hAnsi="Arial" w:cs="Arial"/>
          <w:sz w:val="24"/>
          <w:szCs w:val="24"/>
        </w:rPr>
        <w:t xml:space="preserve"> </w:t>
      </w:r>
    </w:p>
    <w:p w:rsidR="00FB2145" w:rsidRPr="00FB2145" w:rsidRDefault="00FB2145">
      <w:pPr>
        <w:shd w:val="clear" w:color="auto" w:fill="FFFFFF"/>
        <w:rPr>
          <w:rFonts w:ascii="Arial" w:eastAsia="Arial" w:hAnsi="Arial" w:cs="Arial"/>
          <w:b/>
          <w:bCs/>
          <w:sz w:val="24"/>
          <w:szCs w:val="24"/>
        </w:rPr>
      </w:pPr>
      <w:r w:rsidRPr="00C77D28">
        <w:rPr>
          <w:rFonts w:ascii="Arial" w:eastAsia="Arial" w:hAnsi="Arial" w:cs="Arial"/>
          <w:b/>
          <w:bCs/>
          <w:sz w:val="24"/>
          <w:szCs w:val="24"/>
        </w:rPr>
        <w:t>Source :</w:t>
      </w:r>
      <w:r w:rsidRPr="00FB2145">
        <w:rPr>
          <w:rFonts w:ascii="Arial" w:eastAsia="Arial" w:hAnsi="Arial" w:cs="Arial"/>
          <w:b/>
          <w:bCs/>
          <w:sz w:val="24"/>
          <w:szCs w:val="24"/>
        </w:rPr>
        <w:t xml:space="preserve"> </w:t>
      </w:r>
    </w:p>
    <w:p w:rsidR="00FB2145" w:rsidRDefault="00FB2145">
      <w:pPr>
        <w:shd w:val="clear" w:color="auto" w:fill="FFFFFF"/>
        <w:rPr>
          <w:rFonts w:ascii="Arial" w:eastAsia="Arial" w:hAnsi="Arial" w:cs="Arial"/>
          <w:sz w:val="24"/>
          <w:szCs w:val="24"/>
        </w:rPr>
      </w:pPr>
    </w:p>
    <w:p w:rsidR="00FB2145" w:rsidRDefault="00FB2145">
      <w:pPr>
        <w:shd w:val="clear" w:color="auto" w:fill="FFFFFF"/>
        <w:rPr>
          <w:rFonts w:ascii="Arial" w:eastAsia="Arial" w:hAnsi="Arial" w:cs="Arial"/>
          <w:sz w:val="24"/>
          <w:szCs w:val="24"/>
        </w:rPr>
      </w:pPr>
    </w:p>
    <w:p w:rsidR="00FB2145" w:rsidRPr="00FB2145" w:rsidRDefault="00FB2145">
      <w:pPr>
        <w:shd w:val="clear" w:color="auto" w:fill="FFFFFF"/>
        <w:rPr>
          <w:rFonts w:ascii="Arial" w:eastAsia="Arial" w:hAnsi="Arial" w:cs="Arial"/>
          <w:sz w:val="24"/>
          <w:szCs w:val="24"/>
          <w:highlight w:val="yellow"/>
        </w:rPr>
      </w:pPr>
      <w:r w:rsidRPr="00FB2145">
        <w:rPr>
          <w:rFonts w:ascii="Arial" w:eastAsia="Arial" w:hAnsi="Arial" w:cs="Arial"/>
          <w:sz w:val="24"/>
          <w:szCs w:val="24"/>
          <w:highlight w:val="yellow"/>
        </w:rPr>
        <w:t>[Votre nom]</w:t>
      </w:r>
    </w:p>
    <w:p w:rsidR="00FB2145" w:rsidRPr="00FB2145" w:rsidRDefault="00FB2145">
      <w:pPr>
        <w:shd w:val="clear" w:color="auto" w:fill="FFFFFF"/>
        <w:rPr>
          <w:rFonts w:ascii="Arial" w:eastAsia="Arial" w:hAnsi="Arial" w:cs="Arial"/>
          <w:sz w:val="24"/>
          <w:szCs w:val="24"/>
          <w:highlight w:val="yellow"/>
        </w:rPr>
      </w:pPr>
      <w:r w:rsidRPr="00FB2145">
        <w:rPr>
          <w:rFonts w:ascii="Arial" w:eastAsia="Arial" w:hAnsi="Arial" w:cs="Arial"/>
          <w:sz w:val="24"/>
          <w:szCs w:val="24"/>
          <w:highlight w:val="yellow"/>
        </w:rPr>
        <w:t>[Organisation responsable]</w:t>
      </w:r>
    </w:p>
    <w:p w:rsidR="00FB2145" w:rsidRPr="00FB2145" w:rsidRDefault="00FB2145">
      <w:pPr>
        <w:shd w:val="clear" w:color="auto" w:fill="FFFFFF"/>
        <w:rPr>
          <w:rFonts w:ascii="Arial" w:eastAsia="Arial" w:hAnsi="Arial" w:cs="Arial"/>
          <w:sz w:val="24"/>
          <w:szCs w:val="24"/>
          <w:highlight w:val="yellow"/>
        </w:rPr>
      </w:pPr>
      <w:r w:rsidRPr="00FB2145">
        <w:rPr>
          <w:rFonts w:ascii="Arial" w:eastAsia="Arial" w:hAnsi="Arial" w:cs="Arial"/>
          <w:sz w:val="24"/>
          <w:szCs w:val="24"/>
          <w:highlight w:val="yellow"/>
        </w:rPr>
        <w:t>[Numéro de téléphone]</w:t>
      </w:r>
    </w:p>
    <w:p w:rsidR="00FB2145" w:rsidRDefault="00FB2145">
      <w:pPr>
        <w:shd w:val="clear" w:color="auto" w:fill="FFFFFF"/>
        <w:rPr>
          <w:rFonts w:ascii="Arial" w:eastAsia="Arial" w:hAnsi="Arial" w:cs="Arial"/>
          <w:sz w:val="24"/>
          <w:szCs w:val="24"/>
        </w:rPr>
        <w:sectPr w:rsidR="00FB2145" w:rsidSect="00FB2145">
          <w:type w:val="continuous"/>
          <w:pgSz w:w="12240" w:h="15840"/>
          <w:pgMar w:top="1418" w:right="1418" w:bottom="1418" w:left="1418" w:header="709" w:footer="709" w:gutter="0"/>
          <w:pgNumType w:start="1"/>
          <w:cols w:num="2" w:space="720"/>
        </w:sectPr>
      </w:pPr>
      <w:r w:rsidRPr="00FB2145">
        <w:rPr>
          <w:rFonts w:ascii="Arial" w:eastAsia="Arial" w:hAnsi="Arial" w:cs="Arial"/>
          <w:sz w:val="24"/>
          <w:szCs w:val="24"/>
          <w:highlight w:val="yellow"/>
        </w:rPr>
        <w:t>[Courriel]</w:t>
      </w:r>
    </w:p>
    <w:p w:rsidR="00B432D8" w:rsidRDefault="00B432D8" w:rsidP="00FB2145">
      <w:pPr>
        <w:shd w:val="clear" w:color="auto" w:fill="FFFFFF"/>
        <w:rPr>
          <w:rFonts w:ascii="Arial" w:eastAsia="Arial" w:hAnsi="Arial" w:cs="Arial"/>
          <w:sz w:val="24"/>
          <w:szCs w:val="24"/>
        </w:rPr>
      </w:pPr>
    </w:p>
    <w:sectPr w:rsidR="00B432D8" w:rsidSect="00FB2145">
      <w:type w:val="continuous"/>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7002" w:rsidRDefault="00DC7002">
      <w:r>
        <w:separator/>
      </w:r>
    </w:p>
  </w:endnote>
  <w:endnote w:type="continuationSeparator" w:id="0">
    <w:p w:rsidR="00DC7002" w:rsidRDefault="00DC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2D8" w:rsidRDefault="00000000">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114300</wp:posOffset>
          </wp:positionV>
          <wp:extent cx="5971540" cy="927100"/>
          <wp:effectExtent l="0" t="0" r="0" b="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1540" cy="9271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7002" w:rsidRDefault="00DC7002">
      <w:r>
        <w:separator/>
      </w:r>
    </w:p>
  </w:footnote>
  <w:footnote w:type="continuationSeparator" w:id="0">
    <w:p w:rsidR="00DC7002" w:rsidRDefault="00DC7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2D8" w:rsidRDefault="00000000">
    <w:r>
      <w:rPr>
        <w:noProof/>
      </w:rPr>
      <w:drawing>
        <wp:inline distT="114300" distB="114300" distL="114300" distR="114300" wp14:editId="2CAA34C0">
          <wp:extent cx="5971540" cy="14859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1540" cy="1485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50206"/>
    <w:multiLevelType w:val="multilevel"/>
    <w:tmpl w:val="BE14B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777DB7"/>
    <w:multiLevelType w:val="hybridMultilevel"/>
    <w:tmpl w:val="4AA627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847405511">
    <w:abstractNumId w:val="0"/>
  </w:num>
  <w:num w:numId="2" w16cid:durableId="1589192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D8"/>
    <w:rsid w:val="00156C0E"/>
    <w:rsid w:val="00515EF9"/>
    <w:rsid w:val="005B2DA1"/>
    <w:rsid w:val="00B432D8"/>
    <w:rsid w:val="00C77D28"/>
    <w:rsid w:val="00DC7002"/>
    <w:rsid w:val="00E00097"/>
    <w:rsid w:val="00FB21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C0BC"/>
  <w15:docId w15:val="{2177247E-DB34-D641-939A-4282315B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vision">
    <w:name w:val="Revision"/>
    <w:hidden/>
    <w:uiPriority w:val="99"/>
    <w:semiHidden/>
    <w:rsid w:val="00AC6983"/>
  </w:style>
  <w:style w:type="character" w:styleId="Hyperlien">
    <w:name w:val="Hyperlink"/>
    <w:basedOn w:val="Policepardfaut"/>
    <w:uiPriority w:val="99"/>
    <w:unhideWhenUsed/>
    <w:rsid w:val="00AC6983"/>
    <w:rPr>
      <w:color w:val="0000FF" w:themeColor="hyperlink"/>
      <w:u w:val="single"/>
    </w:rPr>
  </w:style>
  <w:style w:type="character" w:styleId="Mentionnonrsolue">
    <w:name w:val="Unresolved Mention"/>
    <w:basedOn w:val="Policepardfaut"/>
    <w:uiPriority w:val="99"/>
    <w:semiHidden/>
    <w:unhideWhenUsed/>
    <w:rsid w:val="00AC6983"/>
    <w:rPr>
      <w:color w:val="605E5C"/>
      <w:shd w:val="clear" w:color="auto" w:fill="E1DFDD"/>
    </w:rPr>
  </w:style>
  <w:style w:type="paragraph" w:styleId="Paragraphedeliste">
    <w:name w:val="List Paragraph"/>
    <w:aliases w:val="Puces"/>
    <w:basedOn w:val="Normal"/>
    <w:uiPriority w:val="34"/>
    <w:qFormat/>
    <w:rsid w:val="002F140B"/>
    <w:pPr>
      <w:ind w:left="720"/>
      <w:contextualSpacing/>
    </w:pPr>
  </w:style>
  <w:style w:type="paragraph" w:styleId="En-tte">
    <w:name w:val="header"/>
    <w:basedOn w:val="Normal"/>
    <w:link w:val="En-tteCar"/>
    <w:uiPriority w:val="99"/>
    <w:unhideWhenUsed/>
    <w:rsid w:val="00A632A5"/>
    <w:pPr>
      <w:tabs>
        <w:tab w:val="center" w:pos="4703"/>
        <w:tab w:val="right" w:pos="9406"/>
      </w:tabs>
    </w:pPr>
  </w:style>
  <w:style w:type="character" w:customStyle="1" w:styleId="En-tteCar">
    <w:name w:val="En-tête Car"/>
    <w:basedOn w:val="Policepardfaut"/>
    <w:link w:val="En-tte"/>
    <w:uiPriority w:val="99"/>
    <w:rsid w:val="00A632A5"/>
  </w:style>
  <w:style w:type="paragraph" w:styleId="Pieddepage">
    <w:name w:val="footer"/>
    <w:basedOn w:val="Normal"/>
    <w:link w:val="PieddepageCar"/>
    <w:uiPriority w:val="99"/>
    <w:unhideWhenUsed/>
    <w:rsid w:val="00A632A5"/>
    <w:pPr>
      <w:tabs>
        <w:tab w:val="center" w:pos="4703"/>
        <w:tab w:val="right" w:pos="9406"/>
      </w:tabs>
    </w:pPr>
  </w:style>
  <w:style w:type="character" w:customStyle="1" w:styleId="PieddepageCar">
    <w:name w:val="Pied de page Car"/>
    <w:basedOn w:val="Policepardfaut"/>
    <w:link w:val="Pieddepage"/>
    <w:uiPriority w:val="99"/>
    <w:rsid w:val="00A632A5"/>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etitsentrepreneurs.ca/fr/" TargetMode="External"/><Relationship Id="rId13" Type="http://schemas.openxmlformats.org/officeDocument/2006/relationships/hyperlink" Target="https://www.webself.net" TargetMode="External"/><Relationship Id="rId18" Type="http://schemas.openxmlformats.org/officeDocument/2006/relationships/hyperlink" Target="http://www.petitsentrepreneurs.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petitsentrepreneurs" TargetMode="External"/><Relationship Id="rId7" Type="http://schemas.openxmlformats.org/officeDocument/2006/relationships/endnotes" Target="endnotes.xml"/><Relationship Id="rId12" Type="http://schemas.openxmlformats.org/officeDocument/2006/relationships/hyperlink" Target="https://www.toaststudio.com" TargetMode="External"/><Relationship Id="rId17" Type="http://schemas.openxmlformats.org/officeDocument/2006/relationships/hyperlink" Target="https://www.groupemach.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gir.net/immeuble-residentiel-montreal/1534-domaine-choisy.html?utm_source=fidelitix&amp;utm_medium=sem&amp;gad_source=1&amp;gclid=CjwKCAiA_tuuBhAUEiwAvxkgTv1BzlfI_-TWX2VvLYpX3S3e1Pt4eHmtMFQCXKMiN9jDqKZA4okykxoCcTYQAvD_BwE" TargetMode="External"/><Relationship Id="rId20" Type="http://schemas.openxmlformats.org/officeDocument/2006/relationships/hyperlink" Target="https://www.instagram.com/petitsentrepreneu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jardins.com/a-propos/tous-engages-jeunesse/index.jsp" TargetMode="External"/><Relationship Id="rId24" Type="http://schemas.openxmlformats.org/officeDocument/2006/relationships/hyperlink" Target="mailto:katherine@katherinev.com" TargetMode="External"/><Relationship Id="rId5" Type="http://schemas.openxmlformats.org/officeDocument/2006/relationships/webSettings" Target="webSettings.xml"/><Relationship Id="rId15" Type="http://schemas.openxmlformats.org/officeDocument/2006/relationships/hyperlink" Target="https://www.cominar.com/fr/" TargetMode="External"/><Relationship Id="rId23" Type="http://schemas.openxmlformats.org/officeDocument/2006/relationships/footer" Target="footer1.xml"/><Relationship Id="rId10" Type="http://schemas.openxmlformats.org/officeDocument/2006/relationships/hyperlink" Target="https://fondationfamillelemaire.ca/fr/la-fondation/" TargetMode="External"/><Relationship Id="rId19" Type="http://schemas.openxmlformats.org/officeDocument/2006/relationships/hyperlink" Target="https://www.facebook.com/petitsentrepreneurs" TargetMode="External"/><Relationship Id="rId4" Type="http://schemas.openxmlformats.org/officeDocument/2006/relationships/settings" Target="settings.xml"/><Relationship Id="rId9" Type="http://schemas.openxmlformats.org/officeDocument/2006/relationships/hyperlink" Target="http://www.petitsentrepreneurs.ca" TargetMode="External"/><Relationship Id="rId14" Type="http://schemas.openxmlformats.org/officeDocument/2006/relationships/hyperlink" Target="https://hamster.ca/e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jLvVCDo6VYaobhTotPVPPMvYqA==">CgMxLjAaJwoBMBIiCiAIBCocCgtBQUFCR3hEX3ZDVRAIGgtBQUFCR3hEX3ZDVSKYAgoLQUFBQkd4RF92Q1US6AEKC0FBQUJHeERfdkNVEgtBQUFCR3hEX3ZDVRooCgl0ZXh0L2h0bWwSG0NoYW5nZXIgcG91ciB1bmUgdmlyZ3VsZSA6KSIpCgp0ZXh0L3BsYWluEhtDaGFuZ2VyIHBvdXIgdW5lIHZpcmd1bGUgOikqGyIVMTE2MTE1MTc1MDQ1NjExNjYxMDkzKAA4ADCHsfyL3TE4h7H8i90xSg8KCnRleHQvcGxhaW4SAS1aDG9peG9ndzFibmc5MHICIAB4AJoBBggAEAAYAKoBHRIbQ2hhbmdlciBwb3VyIHVuZSB2aXJndWxlIDopGIex/IvdMSCHsfyL3TFCEGtpeC5tOGtvOWd1dmZiMjg4AHIhMVFLQVV3WXZFakRmOGFuekdhcUNrcUN2bkY4OXNNeX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3626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Laurie Pagé</cp:lastModifiedBy>
  <cp:revision>2</cp:revision>
  <dcterms:created xsi:type="dcterms:W3CDTF">2024-04-11T18:21:00Z</dcterms:created>
  <dcterms:modified xsi:type="dcterms:W3CDTF">2024-04-11T18:21:00Z</dcterms:modified>
</cp:coreProperties>
</file>