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C2F" w:rsidRPr="000F4CD5" w:rsidRDefault="00000000">
      <w:pPr>
        <w:spacing w:line="240" w:lineRule="auto"/>
        <w:jc w:val="center"/>
        <w:rPr>
          <w:rFonts w:ascii="Helvetica Neue" w:eastAsia="Calibri" w:hAnsi="Helvetica Neue" w:cs="Calibri"/>
          <w:b/>
          <w:bCs/>
          <w:sz w:val="28"/>
          <w:szCs w:val="28"/>
        </w:rPr>
      </w:pPr>
      <w:r w:rsidRPr="000F4CD5">
        <w:rPr>
          <w:rFonts w:ascii="Helvetica Neue" w:eastAsia="Calibri" w:hAnsi="Helvetica Neue" w:cs="Calibri"/>
          <w:b/>
          <w:bCs/>
          <w:sz w:val="28"/>
          <w:szCs w:val="28"/>
        </w:rPr>
        <w:t xml:space="preserve">Liste de préparation </w:t>
      </w:r>
    </w:p>
    <w:p w:rsidR="00C21C2F" w:rsidRPr="000F4CD5" w:rsidRDefault="00000000">
      <w:pPr>
        <w:spacing w:line="240" w:lineRule="auto"/>
        <w:jc w:val="center"/>
        <w:rPr>
          <w:rFonts w:ascii="Helvetica Neue" w:eastAsia="Calibri" w:hAnsi="Helvetica Neue" w:cs="Calibri"/>
          <w:b/>
          <w:bCs/>
          <w:sz w:val="28"/>
          <w:szCs w:val="28"/>
        </w:rPr>
      </w:pPr>
      <w:r w:rsidRPr="000F4CD5">
        <w:rPr>
          <w:rFonts w:ascii="Helvetica Neue" w:eastAsia="Calibri" w:hAnsi="Helvetica Neue" w:cs="Calibri"/>
          <w:b/>
          <w:bCs/>
          <w:sz w:val="28"/>
          <w:szCs w:val="28"/>
        </w:rPr>
        <w:t>MARCHÉ DES PETITS ENTREPRENEURS</w:t>
      </w:r>
    </w:p>
    <w:p w:rsidR="00C21C2F" w:rsidRPr="000F4CD5" w:rsidRDefault="00C21C2F">
      <w:pPr>
        <w:rPr>
          <w:rFonts w:ascii="Helvetica Neue Light" w:eastAsia="Calibri" w:hAnsi="Helvetica Neue Light" w:cs="Calibri"/>
        </w:rPr>
      </w:pPr>
    </w:p>
    <w:p w:rsidR="008754BB" w:rsidRDefault="00000000">
      <w:pPr>
        <w:jc w:val="both"/>
        <w:rPr>
          <w:rFonts w:ascii="Helvetica Neue Light" w:eastAsia="Calibri" w:hAnsi="Helvetica Neue Light" w:cs="Calibri"/>
        </w:rPr>
      </w:pPr>
      <w:r w:rsidRPr="000F4CD5">
        <w:rPr>
          <w:rFonts w:ascii="Helvetica Neue Light" w:eastAsia="Calibri" w:hAnsi="Helvetica Neue Light" w:cs="Calibri"/>
        </w:rPr>
        <w:t xml:space="preserve">Cette liste de préparation a été conçue pour vous aider dans la planification et l’organisation de votre Marché des petits entrepreneurs. </w:t>
      </w:r>
    </w:p>
    <w:p w:rsidR="008754BB" w:rsidRPr="000F4CD5" w:rsidRDefault="00000000">
      <w:pPr>
        <w:jc w:val="both"/>
        <w:rPr>
          <w:rFonts w:ascii="Helvetica Neue Light" w:eastAsia="Calibri" w:hAnsi="Helvetica Neue Light" w:cs="Calibri"/>
        </w:rPr>
      </w:pPr>
      <w:r w:rsidRPr="000F4CD5">
        <w:rPr>
          <w:rFonts w:ascii="Helvetica Neue Light" w:eastAsia="Calibri" w:hAnsi="Helvetica Neue Light" w:cs="Calibri"/>
        </w:rPr>
        <w:t xml:space="preserve">Chaque Marché est </w:t>
      </w:r>
      <w:r w:rsidR="00591075" w:rsidRPr="000F4CD5">
        <w:rPr>
          <w:rFonts w:ascii="Helvetica Neue Light" w:eastAsia="Calibri" w:hAnsi="Helvetica Neue Light" w:cs="Calibri"/>
        </w:rPr>
        <w:t>différent</w:t>
      </w:r>
      <w:r w:rsidRPr="000F4CD5">
        <w:rPr>
          <w:rFonts w:ascii="Helvetica Neue Light" w:eastAsia="Calibri" w:hAnsi="Helvetica Neue Light" w:cs="Calibri"/>
        </w:rPr>
        <w:t xml:space="preserve"> : certains resteront dans la simplicité alors que d’autres seront bonifiés par différents services et ajouts. </w:t>
      </w:r>
      <w:r w:rsidR="008754BB">
        <w:rPr>
          <w:rFonts w:ascii="Helvetica Neue Light" w:eastAsia="Calibri" w:hAnsi="Helvetica Neue Light" w:cs="Calibri"/>
        </w:rPr>
        <w:t xml:space="preserve">Certains Marchés accueillent 5 petits entrepreneurs, d’autres en accueillent 70. Certains ne fournissent aucun équipement, d’autres oui. Chaque Marché est unique et c’est pourquoi il est impossible de faire une liste de préparation qui serait universelle. </w:t>
      </w:r>
    </w:p>
    <w:p w:rsidR="00D15163" w:rsidRDefault="00000000">
      <w:pPr>
        <w:jc w:val="both"/>
        <w:rPr>
          <w:rFonts w:ascii="Helvetica Neue Light" w:eastAsia="Calibri" w:hAnsi="Helvetica Neue Light" w:cs="Calibri"/>
        </w:rPr>
      </w:pPr>
      <w:r w:rsidRPr="000F4CD5">
        <w:rPr>
          <w:rFonts w:ascii="Helvetica Neue Light" w:eastAsia="Calibri" w:hAnsi="Helvetica Neue Light" w:cs="Calibri"/>
        </w:rPr>
        <w:t xml:space="preserve">Prenez le temps de passer au travers de la liste pour analyser quelles tâches sont incontournables et essentielles au fonctionnement de </w:t>
      </w:r>
      <w:r w:rsidRPr="000F4CD5">
        <w:rPr>
          <w:rFonts w:ascii="Helvetica Neue Light" w:eastAsia="Calibri" w:hAnsi="Helvetica Neue Light" w:cs="Calibri"/>
          <w:b/>
          <w:bCs/>
        </w:rPr>
        <w:t>votre</w:t>
      </w:r>
      <w:r w:rsidRPr="000F4CD5">
        <w:rPr>
          <w:rFonts w:ascii="Helvetica Neue Light" w:eastAsia="Calibri" w:hAnsi="Helvetica Neue Light" w:cs="Calibri"/>
        </w:rPr>
        <w:t xml:space="preserve"> Marché, lesquelles seraient des ajouts possibles et intéressants en fonction de </w:t>
      </w:r>
      <w:r w:rsidRPr="000F4CD5">
        <w:rPr>
          <w:rFonts w:ascii="Helvetica Neue Light" w:eastAsia="Calibri" w:hAnsi="Helvetica Neue Light" w:cs="Calibri"/>
          <w:b/>
          <w:bCs/>
        </w:rPr>
        <w:t>votre</w:t>
      </w:r>
      <w:r w:rsidRPr="000F4CD5">
        <w:rPr>
          <w:rFonts w:ascii="Helvetica Neue Light" w:eastAsia="Calibri" w:hAnsi="Helvetica Neue Light" w:cs="Calibri"/>
        </w:rPr>
        <w:t xml:space="preserve"> contexte et de </w:t>
      </w:r>
      <w:r w:rsidRPr="000F4CD5">
        <w:rPr>
          <w:rFonts w:ascii="Helvetica Neue Light" w:eastAsia="Calibri" w:hAnsi="Helvetica Neue Light" w:cs="Calibri"/>
          <w:b/>
          <w:bCs/>
        </w:rPr>
        <w:t>vos</w:t>
      </w:r>
      <w:r w:rsidRPr="000F4CD5">
        <w:rPr>
          <w:rFonts w:ascii="Helvetica Neue Light" w:eastAsia="Calibri" w:hAnsi="Helvetica Neue Light" w:cs="Calibri"/>
        </w:rPr>
        <w:t xml:space="preserve"> ressources disponibles, et enfin lesquelles ne s’appliquent peut-être pas à votre situation.  </w:t>
      </w:r>
    </w:p>
    <w:p w:rsidR="00D15163" w:rsidRDefault="00D15163">
      <w:pPr>
        <w:jc w:val="both"/>
        <w:rPr>
          <w:rFonts w:ascii="Helvetica Neue Light" w:eastAsia="Calibri" w:hAnsi="Helvetica Neue Light" w:cs="Calibri"/>
        </w:rPr>
      </w:pPr>
    </w:p>
    <w:p w:rsidR="00D15163" w:rsidRDefault="00D15163">
      <w:pPr>
        <w:jc w:val="both"/>
        <w:rPr>
          <w:rFonts w:ascii="Helvetica Neue Light" w:eastAsia="Calibri" w:hAnsi="Helvetica Neue Light" w:cs="Calibri"/>
        </w:rPr>
      </w:pPr>
      <w:r>
        <w:rPr>
          <w:rFonts w:ascii="Helvetica Neue" w:eastAsia="Calibri" w:hAnsi="Helvetica Neue" w:cs="Calibri"/>
          <w:b/>
          <w:bCs/>
          <w:noProof/>
        </w:rPr>
        <mc:AlternateContent>
          <mc:Choice Requires="wps">
            <w:drawing>
              <wp:anchor distT="0" distB="0" distL="114300" distR="114300" simplePos="0" relativeHeight="251658239" behindDoc="0" locked="0" layoutInCell="1" allowOverlap="1">
                <wp:simplePos x="0" y="0"/>
                <wp:positionH relativeFrom="column">
                  <wp:posOffset>-31115</wp:posOffset>
                </wp:positionH>
                <wp:positionV relativeFrom="paragraph">
                  <wp:posOffset>147262</wp:posOffset>
                </wp:positionV>
                <wp:extent cx="5025421" cy="1254466"/>
                <wp:effectExtent l="0" t="0" r="3810" b="3175"/>
                <wp:wrapNone/>
                <wp:docPr id="811093877" name="Rectangle : coins arrondis 3"/>
                <wp:cNvGraphicFramePr/>
                <a:graphic xmlns:a="http://schemas.openxmlformats.org/drawingml/2006/main">
                  <a:graphicData uri="http://schemas.microsoft.com/office/word/2010/wordprocessingShape">
                    <wps:wsp>
                      <wps:cNvSpPr/>
                      <wps:spPr>
                        <a:xfrm>
                          <a:off x="0" y="0"/>
                          <a:ext cx="5025421" cy="1254466"/>
                        </a:xfrm>
                        <a:prstGeom prst="roundRect">
                          <a:avLst/>
                        </a:prstGeom>
                        <a:solidFill>
                          <a:srgbClr val="7668A8"/>
                        </a:solidFill>
                        <a:ln>
                          <a:noFill/>
                        </a:ln>
                        <a:effectLst/>
                      </wps:spPr>
                      <wps:style>
                        <a:lnRef idx="1">
                          <a:schemeClr val="accent1"/>
                        </a:lnRef>
                        <a:fillRef idx="3">
                          <a:schemeClr val="accent1"/>
                        </a:fillRef>
                        <a:effectRef idx="2">
                          <a:schemeClr val="accent1"/>
                        </a:effectRef>
                        <a:fontRef idx="minor">
                          <a:schemeClr val="lt1"/>
                        </a:fontRef>
                      </wps:style>
                      <wps:txbx>
                        <w:txbxContent>
                          <w:p w:rsidR="00D15163" w:rsidRPr="00D15163" w:rsidRDefault="00D15163" w:rsidP="00D15163">
                            <w:pPr>
                              <w:rPr>
                                <w:rFonts w:ascii="Helvetica Neue" w:eastAsia="Calibri" w:hAnsi="Helvetica Neue" w:cs="Calibri"/>
                                <w:b/>
                                <w:bCs/>
                                <w:color w:val="FFFFFF" w:themeColor="background1"/>
                              </w:rPr>
                            </w:pPr>
                            <w:r w:rsidRPr="00D15163">
                              <w:rPr>
                                <w:rFonts w:ascii="Helvetica Neue" w:eastAsia="Calibri" w:hAnsi="Helvetica Neue" w:cs="Calibri"/>
                                <w:b/>
                                <w:bCs/>
                                <w:color w:val="FFFFFF" w:themeColor="background1"/>
                              </w:rPr>
                              <w:t>DATES À RETENIR :</w:t>
                            </w:r>
                          </w:p>
                          <w:p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Début des inscriptions des petits entrepreneurs : </w:t>
                            </w:r>
                            <w:r w:rsidR="00680D73">
                              <w:rPr>
                                <w:rFonts w:ascii="Helvetica Neue Light" w:eastAsia="Calibri" w:hAnsi="Helvetica Neue Light" w:cs="Calibri"/>
                                <w:color w:val="FFFFFF" w:themeColor="background1"/>
                              </w:rPr>
                              <w:t>19</w:t>
                            </w:r>
                            <w:r w:rsidRPr="00D15163">
                              <w:rPr>
                                <w:rFonts w:ascii="Helvetica Neue Light" w:eastAsia="Calibri" w:hAnsi="Helvetica Neue Light" w:cs="Calibri"/>
                                <w:color w:val="FFFFFF" w:themeColor="background1"/>
                              </w:rPr>
                              <w:t xml:space="preserve"> février 202</w:t>
                            </w:r>
                            <w:r w:rsidR="00680D73">
                              <w:rPr>
                                <w:rFonts w:ascii="Helvetica Neue Light" w:eastAsia="Calibri" w:hAnsi="Helvetica Neue Light" w:cs="Calibri"/>
                                <w:color w:val="FFFFFF" w:themeColor="background1"/>
                              </w:rPr>
                              <w:t>5</w:t>
                            </w:r>
                          </w:p>
                          <w:p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Fermeture de la Boutique en ligne (pour l’achat de matériel): </w:t>
                            </w:r>
                            <w:r w:rsidR="00EE2FB1">
                              <w:rPr>
                                <w:rFonts w:ascii="Helvetica Neue Light" w:eastAsia="Calibri" w:hAnsi="Helvetica Neue Light" w:cs="Calibri"/>
                                <w:color w:val="FFFFFF" w:themeColor="background1"/>
                              </w:rPr>
                              <w:t>15</w:t>
                            </w:r>
                            <w:r w:rsidR="00680D73">
                              <w:rPr>
                                <w:rFonts w:ascii="Helvetica Neue Light" w:eastAsia="Calibri" w:hAnsi="Helvetica Neue Light" w:cs="Calibri"/>
                                <w:color w:val="FFFFFF" w:themeColor="background1"/>
                              </w:rPr>
                              <w:t xml:space="preserve"> mai</w:t>
                            </w:r>
                            <w:r w:rsidRPr="00D15163">
                              <w:rPr>
                                <w:rFonts w:ascii="Helvetica Neue Light" w:eastAsia="Calibri" w:hAnsi="Helvetica Neue Light" w:cs="Calibri"/>
                                <w:color w:val="FFFFFF" w:themeColor="background1"/>
                              </w:rPr>
                              <w:t xml:space="preserve"> 202</w:t>
                            </w:r>
                            <w:r w:rsidR="00680D73">
                              <w:rPr>
                                <w:rFonts w:ascii="Helvetica Neue Light" w:eastAsia="Calibri" w:hAnsi="Helvetica Neue Light" w:cs="Calibri"/>
                                <w:color w:val="FFFFFF" w:themeColor="background1"/>
                              </w:rPr>
                              <w:t>5</w:t>
                            </w:r>
                          </w:p>
                          <w:p w:rsidR="00D15163" w:rsidRPr="00D15163" w:rsidRDefault="00D15163" w:rsidP="00D15163">
                            <w:pPr>
                              <w:numPr>
                                <w:ilvl w:val="0"/>
                                <w:numId w:val="1"/>
                              </w:numPr>
                              <w:pBdr>
                                <w:top w:val="nil"/>
                                <w:left w:val="nil"/>
                                <w:bottom w:val="nil"/>
                                <w:right w:val="nil"/>
                                <w:between w:val="nil"/>
                              </w:pBdr>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La grande journée des petits entrepreneurs : </w:t>
                            </w:r>
                            <w:r w:rsidR="00680D73">
                              <w:rPr>
                                <w:rFonts w:ascii="Helvetica Neue Light" w:eastAsia="Calibri" w:hAnsi="Helvetica Neue Light" w:cs="Calibri"/>
                                <w:color w:val="FFFFFF" w:themeColor="background1"/>
                              </w:rPr>
                              <w:t>7</w:t>
                            </w:r>
                            <w:r w:rsidRPr="00D15163">
                              <w:rPr>
                                <w:rFonts w:ascii="Helvetica Neue Light" w:eastAsia="Calibri" w:hAnsi="Helvetica Neue Light" w:cs="Calibri"/>
                                <w:color w:val="FFFFFF" w:themeColor="background1"/>
                              </w:rPr>
                              <w:t xml:space="preserve"> juin 202</w:t>
                            </w:r>
                            <w:r w:rsidR="00680D73">
                              <w:rPr>
                                <w:rFonts w:ascii="Helvetica Neue Light" w:eastAsia="Calibri" w:hAnsi="Helvetica Neue Light" w:cs="Calibri"/>
                                <w:color w:val="FFFFFF" w:themeColor="background1"/>
                              </w:rPr>
                              <w:t>5</w:t>
                            </w:r>
                          </w:p>
                          <w:p w:rsidR="00D15163" w:rsidRPr="00D15163" w:rsidRDefault="00D15163" w:rsidP="00D1516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3" o:spid="_x0000_s1026" style="position:absolute;left:0;text-align:left;margin-left:-2.45pt;margin-top:11.6pt;width:395.7pt;height:98.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" fillcolor="#7668a8" stroked="f">
                <v:textbox>
                  <w:txbxContent>
                    <w:p w:rsidR="00D15163" w:rsidRPr="00D15163" w:rsidRDefault="00D15163" w:rsidP="00D15163">
                      <w:pPr>
                        <w:rPr>
                          <w:rFonts w:ascii="Helvetica Neue" w:eastAsia="Calibri" w:hAnsi="Helvetica Neue" w:cs="Calibri"/>
                          <w:b/>
                          <w:bCs/>
                          <w:color w:val="FFFFFF" w:themeColor="background1"/>
                        </w:rPr>
                      </w:pPr>
                      <w:r w:rsidRPr="00D15163">
                        <w:rPr>
                          <w:rFonts w:ascii="Helvetica Neue" w:eastAsia="Calibri" w:hAnsi="Helvetica Neue" w:cs="Calibri"/>
                          <w:b/>
                          <w:bCs/>
                          <w:color w:val="FFFFFF" w:themeColor="background1"/>
                        </w:rPr>
                        <w:t>DATES À RETENIR :</w:t>
                      </w:r>
                    </w:p>
                    <w:p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Début des inscriptions des petits entrepreneurs : </w:t>
                      </w:r>
                      <w:r w:rsidR="00680D73">
                        <w:rPr>
                          <w:rFonts w:ascii="Helvetica Neue Light" w:eastAsia="Calibri" w:hAnsi="Helvetica Neue Light" w:cs="Calibri"/>
                          <w:color w:val="FFFFFF" w:themeColor="background1"/>
                        </w:rPr>
                        <w:t>19</w:t>
                      </w:r>
                      <w:r w:rsidRPr="00D15163">
                        <w:rPr>
                          <w:rFonts w:ascii="Helvetica Neue Light" w:eastAsia="Calibri" w:hAnsi="Helvetica Neue Light" w:cs="Calibri"/>
                          <w:color w:val="FFFFFF" w:themeColor="background1"/>
                        </w:rPr>
                        <w:t xml:space="preserve"> février 202</w:t>
                      </w:r>
                      <w:r w:rsidR="00680D73">
                        <w:rPr>
                          <w:rFonts w:ascii="Helvetica Neue Light" w:eastAsia="Calibri" w:hAnsi="Helvetica Neue Light" w:cs="Calibri"/>
                          <w:color w:val="FFFFFF" w:themeColor="background1"/>
                        </w:rPr>
                        <w:t>5</w:t>
                      </w:r>
                    </w:p>
                    <w:p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Fermeture de la Boutique en ligne (pour l’achat de matériel): </w:t>
                      </w:r>
                      <w:r w:rsidR="00EE2FB1">
                        <w:rPr>
                          <w:rFonts w:ascii="Helvetica Neue Light" w:eastAsia="Calibri" w:hAnsi="Helvetica Neue Light" w:cs="Calibri"/>
                          <w:color w:val="FFFFFF" w:themeColor="background1"/>
                        </w:rPr>
                        <w:t>15</w:t>
                      </w:r>
                      <w:r w:rsidR="00680D73">
                        <w:rPr>
                          <w:rFonts w:ascii="Helvetica Neue Light" w:eastAsia="Calibri" w:hAnsi="Helvetica Neue Light" w:cs="Calibri"/>
                          <w:color w:val="FFFFFF" w:themeColor="background1"/>
                        </w:rPr>
                        <w:t xml:space="preserve"> mai</w:t>
                      </w:r>
                      <w:r w:rsidRPr="00D15163">
                        <w:rPr>
                          <w:rFonts w:ascii="Helvetica Neue Light" w:eastAsia="Calibri" w:hAnsi="Helvetica Neue Light" w:cs="Calibri"/>
                          <w:color w:val="FFFFFF" w:themeColor="background1"/>
                        </w:rPr>
                        <w:t xml:space="preserve"> 202</w:t>
                      </w:r>
                      <w:r w:rsidR="00680D73">
                        <w:rPr>
                          <w:rFonts w:ascii="Helvetica Neue Light" w:eastAsia="Calibri" w:hAnsi="Helvetica Neue Light" w:cs="Calibri"/>
                          <w:color w:val="FFFFFF" w:themeColor="background1"/>
                        </w:rPr>
                        <w:t>5</w:t>
                      </w:r>
                    </w:p>
                    <w:p w:rsidR="00D15163" w:rsidRPr="00D15163" w:rsidRDefault="00D15163" w:rsidP="00D15163">
                      <w:pPr>
                        <w:numPr>
                          <w:ilvl w:val="0"/>
                          <w:numId w:val="1"/>
                        </w:numPr>
                        <w:pBdr>
                          <w:top w:val="nil"/>
                          <w:left w:val="nil"/>
                          <w:bottom w:val="nil"/>
                          <w:right w:val="nil"/>
                          <w:between w:val="nil"/>
                        </w:pBdr>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La grande journée des petits entrepreneurs : </w:t>
                      </w:r>
                      <w:r w:rsidR="00680D73">
                        <w:rPr>
                          <w:rFonts w:ascii="Helvetica Neue Light" w:eastAsia="Calibri" w:hAnsi="Helvetica Neue Light" w:cs="Calibri"/>
                          <w:color w:val="FFFFFF" w:themeColor="background1"/>
                        </w:rPr>
                        <w:t>7</w:t>
                      </w:r>
                      <w:r w:rsidRPr="00D15163">
                        <w:rPr>
                          <w:rFonts w:ascii="Helvetica Neue Light" w:eastAsia="Calibri" w:hAnsi="Helvetica Neue Light" w:cs="Calibri"/>
                          <w:color w:val="FFFFFF" w:themeColor="background1"/>
                        </w:rPr>
                        <w:t xml:space="preserve"> juin 202</w:t>
                      </w:r>
                      <w:r w:rsidR="00680D73">
                        <w:rPr>
                          <w:rFonts w:ascii="Helvetica Neue Light" w:eastAsia="Calibri" w:hAnsi="Helvetica Neue Light" w:cs="Calibri"/>
                          <w:color w:val="FFFFFF" w:themeColor="background1"/>
                        </w:rPr>
                        <w:t>5</w:t>
                      </w:r>
                    </w:p>
                    <w:p w:rsidR="00D15163" w:rsidRPr="00D15163" w:rsidRDefault="00D15163" w:rsidP="00D15163">
                      <w:pPr>
                        <w:jc w:val="center"/>
                        <w:rPr>
                          <w:color w:val="FFFFFF" w:themeColor="background1"/>
                        </w:rPr>
                      </w:pPr>
                    </w:p>
                  </w:txbxContent>
                </v:textbox>
              </v:roundrect>
            </w:pict>
          </mc:Fallback>
        </mc:AlternateContent>
      </w:r>
    </w:p>
    <w:p w:rsidR="00D15163" w:rsidRDefault="00D15163">
      <w:pPr>
        <w:jc w:val="both"/>
        <w:rPr>
          <w:rFonts w:ascii="Helvetica Neue Light" w:eastAsia="Calibri" w:hAnsi="Helvetica Neue Light" w:cs="Calibri"/>
        </w:rPr>
      </w:pPr>
    </w:p>
    <w:p w:rsidR="00D15163" w:rsidRDefault="00D15163">
      <w:pPr>
        <w:jc w:val="both"/>
        <w:rPr>
          <w:rFonts w:ascii="Helvetica Neue Light" w:eastAsia="Calibri" w:hAnsi="Helvetica Neue Light" w:cs="Calibri"/>
        </w:rPr>
      </w:pPr>
    </w:p>
    <w:p w:rsidR="00D15163" w:rsidRPr="000F4CD5" w:rsidRDefault="00D15163">
      <w:pPr>
        <w:jc w:val="both"/>
        <w:rPr>
          <w:rFonts w:ascii="Helvetica Neue Light" w:eastAsia="Calibri" w:hAnsi="Helvetica Neue Light" w:cs="Calibri"/>
        </w:rPr>
      </w:pPr>
    </w:p>
    <w:p w:rsidR="00D15163" w:rsidRDefault="00D15163">
      <w:pPr>
        <w:rPr>
          <w:rFonts w:ascii="Helvetica Neue" w:eastAsia="Calibri" w:hAnsi="Helvetica Neue" w:cs="Calibri"/>
          <w:b/>
          <w:bCs/>
        </w:rPr>
      </w:pPr>
    </w:p>
    <w:p w:rsidR="000F4CD5" w:rsidRDefault="000F4CD5">
      <w:pPr>
        <w:rPr>
          <w:rFonts w:ascii="Helvetica Neue Light" w:eastAsia="Calibri" w:hAnsi="Helvetica Neue Light" w:cs="Calibri"/>
        </w:rPr>
      </w:pPr>
    </w:p>
    <w:p w:rsidR="00FB2188" w:rsidRDefault="00FB2188">
      <w:pPr>
        <w:rPr>
          <w:rFonts w:ascii="Helvetica Neue Light" w:eastAsia="Calibri" w:hAnsi="Helvetica Neue Light" w:cs="Calibri"/>
        </w:rPr>
      </w:pPr>
    </w:p>
    <w:p w:rsidR="00D15163" w:rsidRPr="00D15163" w:rsidRDefault="00D15163">
      <w:pPr>
        <w:rPr>
          <w:rFonts w:ascii="Helvetica Neue Light" w:eastAsia="Calibri" w:hAnsi="Helvetica Neue Light" w:cs="Calibri"/>
          <w:b/>
          <w:bCs/>
        </w:rPr>
      </w:pPr>
      <w:r w:rsidRPr="00D15163">
        <w:rPr>
          <w:rFonts w:ascii="Helvetica Neue Light" w:eastAsia="Calibri" w:hAnsi="Helvetica Neue Light" w:cs="Calibri"/>
          <w:b/>
          <w:bCs/>
        </w:rPr>
        <w:t xml:space="preserve">Légende de la liste de tâches </w:t>
      </w:r>
    </w:p>
    <w:p w:rsidR="00D15163" w:rsidRDefault="00D15163">
      <w:pPr>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59264" behindDoc="0" locked="0" layoutInCell="1" allowOverlap="1">
                <wp:simplePos x="0" y="0"/>
                <wp:positionH relativeFrom="column">
                  <wp:posOffset>-2655</wp:posOffset>
                </wp:positionH>
                <wp:positionV relativeFrom="paragraph">
                  <wp:posOffset>25631</wp:posOffset>
                </wp:positionV>
                <wp:extent cx="133003" cy="133003"/>
                <wp:effectExtent l="0" t="0" r="6985" b="6985"/>
                <wp:wrapNone/>
                <wp:docPr id="10852327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38A9C" id="Rectangle 2" o:spid="_x0000_s1026" style="position:absolute;margin-left:-.2pt;margin-top:2pt;width:10.4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" filled="f" strokecolor="black [3213]">
                <v:path arrowok="t"/>
                <o:lock v:ext="edit" aspectratio="t"/>
              </v:rect>
            </w:pict>
          </mc:Fallback>
        </mc:AlternateContent>
      </w:r>
      <w:r>
        <w:rPr>
          <w:rFonts w:ascii="Helvetica Neue Light" w:eastAsia="Calibri" w:hAnsi="Helvetica Neue Light" w:cs="Calibri"/>
        </w:rPr>
        <w:t xml:space="preserve">      Obligatoire</w:t>
      </w:r>
    </w:p>
    <w:p w:rsidR="00D15163" w:rsidRDefault="00D15163">
      <w:pPr>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1312" behindDoc="0" locked="0" layoutInCell="1" allowOverlap="1" wp14:anchorId="47C8F452" wp14:editId="0351DBB7">
                <wp:simplePos x="0" y="0"/>
                <wp:positionH relativeFrom="column">
                  <wp:posOffset>0</wp:posOffset>
                </wp:positionH>
                <wp:positionV relativeFrom="paragraph">
                  <wp:posOffset>17491</wp:posOffset>
                </wp:positionV>
                <wp:extent cx="132715" cy="132715"/>
                <wp:effectExtent l="0" t="0" r="6985" b="6985"/>
                <wp:wrapNone/>
                <wp:docPr id="13034787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DA4C3" id="Rectangle 2" o:spid="_x0000_s1026" style="position:absolute;margin-left:0;margin-top:1.4pt;width:10.4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rPr>
        <w:t xml:space="preserve">       Facultatif *</w:t>
      </w:r>
    </w:p>
    <w:p w:rsidR="00D15163" w:rsidRPr="00D15163" w:rsidRDefault="00D15163" w:rsidP="00591075">
      <w:pPr>
        <w:jc w:val="both"/>
        <w:rPr>
          <w:rFonts w:ascii="Helvetica Neue Light" w:eastAsia="Calibri" w:hAnsi="Helvetica Neue Light" w:cs="Calibri"/>
          <w:i/>
          <w:iCs/>
        </w:rPr>
      </w:pPr>
      <w:r w:rsidRPr="00D15163">
        <w:rPr>
          <w:rFonts w:ascii="Helvetica Neue Light" w:eastAsia="Calibri" w:hAnsi="Helvetica Neue Light" w:cs="Calibri"/>
          <w:i/>
          <w:iCs/>
        </w:rPr>
        <w:t>* Astuce : faites le tour de la liste et</w:t>
      </w:r>
      <w:r w:rsidR="00280A45">
        <w:rPr>
          <w:rFonts w:ascii="Helvetica Neue Light" w:eastAsia="Calibri" w:hAnsi="Helvetica Neue Light" w:cs="Calibri"/>
          <w:i/>
          <w:iCs/>
        </w:rPr>
        <w:t xml:space="preserve"> </w:t>
      </w:r>
      <w:r w:rsidRPr="00D15163">
        <w:rPr>
          <w:rFonts w:ascii="Helvetica Neue Light" w:eastAsia="Calibri" w:hAnsi="Helvetica Neue Light" w:cs="Calibri"/>
          <w:i/>
          <w:iCs/>
        </w:rPr>
        <w:t>pour chaque tâche facultative, décidez si c’est une tâche qui devient obligatoire pour vous</w:t>
      </w:r>
      <w:r w:rsidR="00280A45">
        <w:rPr>
          <w:rFonts w:ascii="Helvetica Neue Light" w:eastAsia="Calibri" w:hAnsi="Helvetica Neue Light" w:cs="Calibri"/>
          <w:i/>
          <w:iCs/>
        </w:rPr>
        <w:t xml:space="preserve"> selon votre contexte</w:t>
      </w:r>
      <w:r w:rsidRPr="00D15163">
        <w:rPr>
          <w:rFonts w:ascii="Helvetica Neue Light" w:eastAsia="Calibri" w:hAnsi="Helvetica Neue Light" w:cs="Calibri"/>
          <w:i/>
          <w:iCs/>
        </w:rPr>
        <w:t>. Si c’est le cas, vous pouvez alors tracer un carré plein à la place du carré pointillé pour vous indiquer que cette tâche devient obligatoire pour vous</w:t>
      </w:r>
      <w:r w:rsidR="00591075">
        <w:rPr>
          <w:rFonts w:ascii="Helvetica Neue Light" w:eastAsia="Calibri" w:hAnsi="Helvetica Neue Light" w:cs="Calibri"/>
          <w:i/>
          <w:iCs/>
        </w:rPr>
        <w:t xml:space="preserve"> et/ou barrer celles qui ne sont pas pertinentes.</w:t>
      </w:r>
      <w:r w:rsidRPr="00D15163">
        <w:rPr>
          <w:rFonts w:ascii="Helvetica Neue Light" w:eastAsia="Calibri" w:hAnsi="Helvetica Neue Light" w:cs="Calibri"/>
          <w:i/>
          <w:iCs/>
        </w:rPr>
        <w:t xml:space="preserve"> </w:t>
      </w:r>
    </w:p>
    <w:p w:rsidR="00D15163" w:rsidRDefault="00D15163">
      <w:pPr>
        <w:rPr>
          <w:rFonts w:ascii="Helvetica Neue Light" w:eastAsia="Calibri" w:hAnsi="Helvetica Neue Light" w:cs="Calibri"/>
        </w:rPr>
      </w:pPr>
    </w:p>
    <w:p w:rsidR="00D15163" w:rsidRDefault="00D15163">
      <w:pPr>
        <w:rPr>
          <w:rFonts w:ascii="Helvetica Neue Light" w:eastAsia="Calibri" w:hAnsi="Helvetica Neue Light" w:cs="Calibri"/>
          <w:b/>
          <w:bCs/>
        </w:rPr>
      </w:pPr>
      <w:r>
        <w:rPr>
          <w:rFonts w:ascii="Helvetica Neue Light" w:eastAsia="Calibri" w:hAnsi="Helvetica Neue Light" w:cs="Calibri"/>
          <w:b/>
          <w:bCs/>
        </w:rPr>
        <w:br w:type="page"/>
      </w:r>
    </w:p>
    <w:p w:rsidR="00D15163" w:rsidRDefault="00D15163" w:rsidP="00591075">
      <w:pPr>
        <w:jc w:val="both"/>
        <w:rPr>
          <w:rFonts w:ascii="Helvetica Neue Light" w:eastAsia="Calibri" w:hAnsi="Helvetica Neue Light" w:cs="Calibri"/>
          <w:b/>
          <w:bCs/>
        </w:rPr>
      </w:pPr>
      <w:r>
        <w:rPr>
          <w:rFonts w:ascii="Helvetica Neue Light" w:eastAsia="Calibri" w:hAnsi="Helvetica Neue Light" w:cs="Calibri"/>
          <w:b/>
          <w:bCs/>
        </w:rPr>
        <w:lastRenderedPageBreak/>
        <w:t>PLANIFICATION</w:t>
      </w:r>
    </w:p>
    <w:p w:rsidR="00D15163" w:rsidRDefault="00280A4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3360" behindDoc="0" locked="0" layoutInCell="1" allowOverlap="1" wp14:anchorId="3935119A" wp14:editId="43F11098">
                <wp:simplePos x="0" y="0"/>
                <wp:positionH relativeFrom="column">
                  <wp:posOffset>0</wp:posOffset>
                </wp:positionH>
                <wp:positionV relativeFrom="paragraph">
                  <wp:posOffset>0</wp:posOffset>
                </wp:positionV>
                <wp:extent cx="133003" cy="133003"/>
                <wp:effectExtent l="0" t="0" r="6985" b="6985"/>
                <wp:wrapNone/>
                <wp:docPr id="15364150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E5E6" id="Rectangle 2" o:spid="_x0000_s1026" style="position:absolute;margin-left:0;margin-top:0;width:10.4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ab/>
        <w:t>Prendre connaissance des documents de la Boîte à outils de votre Tableau de bord.</w:t>
      </w:r>
    </w:p>
    <w:p w:rsidR="00280A45" w:rsidRDefault="00280A4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5408" behindDoc="0" locked="0" layoutInCell="1" allowOverlap="1" wp14:anchorId="3935119A" wp14:editId="43F11098">
                <wp:simplePos x="0" y="0"/>
                <wp:positionH relativeFrom="column">
                  <wp:posOffset>0</wp:posOffset>
                </wp:positionH>
                <wp:positionV relativeFrom="paragraph">
                  <wp:posOffset>0</wp:posOffset>
                </wp:positionV>
                <wp:extent cx="133003" cy="133003"/>
                <wp:effectExtent l="0" t="0" r="6985" b="6985"/>
                <wp:wrapNone/>
                <wp:docPr id="71536833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F951" id="Rectangle 2" o:spid="_x0000_s1026" style="position:absolute;margin-left:0;margin-top:0;width:10.4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ab/>
        <w:t>Confirmer le nombre de places disponibles pour les kiosques</w:t>
      </w:r>
    </w:p>
    <w:p w:rsidR="00280A45" w:rsidRDefault="000A1C3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81792" behindDoc="0" locked="0" layoutInCell="1" allowOverlap="1" wp14:anchorId="73128509" wp14:editId="2886A587">
                <wp:simplePos x="0" y="0"/>
                <wp:positionH relativeFrom="column">
                  <wp:posOffset>0</wp:posOffset>
                </wp:positionH>
                <wp:positionV relativeFrom="paragraph">
                  <wp:posOffset>0</wp:posOffset>
                </wp:positionV>
                <wp:extent cx="132715" cy="132715"/>
                <wp:effectExtent l="0" t="0" r="6985" b="6985"/>
                <wp:wrapNone/>
                <wp:docPr id="113545301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0948D" id="Rectangle 2" o:spid="_x0000_s1026" style="position:absolute;margin-left:0;margin-top:0;width:10.45pt;height:1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ab/>
        <w:t>Si ce n’est pas déjà fait, valider le lieu de l’événement et vérifier les conditions du locateur.</w:t>
      </w:r>
    </w:p>
    <w:p w:rsidR="008754BB" w:rsidRDefault="008754BB" w:rsidP="00591075">
      <w:pPr>
        <w:spacing w:after="0"/>
        <w:jc w:val="both"/>
        <w:rPr>
          <w:rFonts w:ascii="Helvetica Neue Light" w:eastAsia="Calibri" w:hAnsi="Helvetica Neue Light" w:cs="Calibri"/>
        </w:rPr>
      </w:pPr>
    </w:p>
    <w:p w:rsidR="00EF0B7B" w:rsidRDefault="00EF0B7B" w:rsidP="00591075">
      <w:pPr>
        <w:jc w:val="both"/>
        <w:rPr>
          <w:rFonts w:ascii="Helvetica Neue Light" w:eastAsia="Calibri" w:hAnsi="Helvetica Neue Light" w:cs="Calibri"/>
          <w:b/>
          <w:bCs/>
        </w:rPr>
      </w:pPr>
    </w:p>
    <w:p w:rsidR="00280A45" w:rsidRDefault="00280A45" w:rsidP="00591075">
      <w:pPr>
        <w:jc w:val="both"/>
        <w:rPr>
          <w:rFonts w:ascii="Helvetica Neue Light" w:eastAsia="Calibri" w:hAnsi="Helvetica Neue Light" w:cs="Calibri"/>
          <w:b/>
          <w:bCs/>
        </w:rPr>
      </w:pPr>
      <w:r>
        <w:rPr>
          <w:rFonts w:ascii="Helvetica Neue Light" w:eastAsia="Calibri" w:hAnsi="Helvetica Neue Light" w:cs="Calibri"/>
          <w:b/>
          <w:bCs/>
        </w:rPr>
        <w:t>BUDGET ET FINANCEMENT</w:t>
      </w:r>
    </w:p>
    <w:p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7456" behindDoc="0" locked="0" layoutInCell="1" allowOverlap="1" wp14:anchorId="18282F3A" wp14:editId="58A87EE3">
                <wp:simplePos x="0" y="0"/>
                <wp:positionH relativeFrom="column">
                  <wp:posOffset>0</wp:posOffset>
                </wp:positionH>
                <wp:positionV relativeFrom="paragraph">
                  <wp:posOffset>0</wp:posOffset>
                </wp:positionV>
                <wp:extent cx="133003" cy="133003"/>
                <wp:effectExtent l="0" t="0" r="6985" b="6985"/>
                <wp:wrapNone/>
                <wp:docPr id="12897587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9F4FA" id="Rectangle 2" o:spid="_x0000_s1026" style="position:absolute;margin-left:0;margin-top:0;width:10.4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Décider du budget que vous et/ou votre organisation responsable êtes prêts à mettre pour ce projet et du niveau d’efforts que vous souhaitez déployer pour l’organisation (plus vous ajoutez des éléments à votre événement, plus ça nécessitera de temps et de budget)</w:t>
      </w:r>
    </w:p>
    <w:p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9504" behindDoc="0" locked="0" layoutInCell="1" allowOverlap="1" wp14:anchorId="454BA93B" wp14:editId="02A81228">
                <wp:simplePos x="0" y="0"/>
                <wp:positionH relativeFrom="column">
                  <wp:posOffset>0</wp:posOffset>
                </wp:positionH>
                <wp:positionV relativeFrom="paragraph">
                  <wp:posOffset>0</wp:posOffset>
                </wp:positionV>
                <wp:extent cx="133003" cy="133003"/>
                <wp:effectExtent l="0" t="0" r="6985" b="6985"/>
                <wp:wrapNone/>
                <wp:docPr id="8055064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3D49C" id="Rectangle 2" o:spid="_x0000_s1026" style="position:absolute;margin-left:0;margin-top:0;width:10.45pt;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Prendre connaissance du document « Règles de financement » qui se trouvent dans votre Boîte à outils</w:t>
      </w:r>
    </w:p>
    <w:p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1552" behindDoc="0" locked="0" layoutInCell="1" allowOverlap="1" wp14:anchorId="73128509" wp14:editId="2886A587">
                <wp:simplePos x="0" y="0"/>
                <wp:positionH relativeFrom="column">
                  <wp:posOffset>0</wp:posOffset>
                </wp:positionH>
                <wp:positionV relativeFrom="paragraph">
                  <wp:posOffset>0</wp:posOffset>
                </wp:positionV>
                <wp:extent cx="132715" cy="132715"/>
                <wp:effectExtent l="0" t="0" r="6985" b="6985"/>
                <wp:wrapNone/>
                <wp:docPr id="144233029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435BF" id="Rectangle 2" o:spid="_x0000_s1026" style="position:absolute;margin-left:0;margin-top:0;width:10.45pt;height:1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 xml:space="preserve">Faire la liste des dépenses et des revenus potentiels : pour vous aider à tout envisager, utilisez le budget modèle qui se trouve dans votre Boîte à outils. </w:t>
      </w:r>
    </w:p>
    <w:p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3600" behindDoc="0" locked="0" layoutInCell="1" allowOverlap="1" wp14:anchorId="73128509" wp14:editId="2886A587">
                <wp:simplePos x="0" y="0"/>
                <wp:positionH relativeFrom="column">
                  <wp:posOffset>0</wp:posOffset>
                </wp:positionH>
                <wp:positionV relativeFrom="paragraph">
                  <wp:posOffset>0</wp:posOffset>
                </wp:positionV>
                <wp:extent cx="132715" cy="132715"/>
                <wp:effectExtent l="0" t="0" r="6985" b="6985"/>
                <wp:wrapNone/>
                <wp:docPr id="21309358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E0C8" id="Rectangle 2" o:spid="_x0000_s1026" style="position:absolute;margin-left:0;margin-top:0;width:10.45pt;height:1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 xml:space="preserve">Envoyer une lettre à vos élus municipaux, provincial et fédéral pour obtenir un soutien financier. </w:t>
      </w:r>
    </w:p>
    <w:p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7696" behindDoc="0" locked="0" layoutInCell="1" allowOverlap="1" wp14:anchorId="73128509" wp14:editId="2886A587">
                <wp:simplePos x="0" y="0"/>
                <wp:positionH relativeFrom="column">
                  <wp:posOffset>0</wp:posOffset>
                </wp:positionH>
                <wp:positionV relativeFrom="paragraph">
                  <wp:posOffset>-635</wp:posOffset>
                </wp:positionV>
                <wp:extent cx="132715" cy="132715"/>
                <wp:effectExtent l="0" t="0" r="6985" b="6985"/>
                <wp:wrapNone/>
                <wp:docPr id="14604470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EA76" id="Rectangle 2" o:spid="_x0000_s1026" style="position:absolute;margin-left:0;margin-top:-.05pt;width:10.45pt;height:1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rPr>
        <w:t>Déposer des demandes de subvention, dons ou commandites aux programmes et entreprises identifiées.</w:t>
      </w:r>
    </w:p>
    <w:p w:rsidR="000A1C35" w:rsidRDefault="000A1C3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9744" behindDoc="0" locked="0" layoutInCell="1" allowOverlap="1" wp14:anchorId="73128509" wp14:editId="2886A587">
                <wp:simplePos x="0" y="0"/>
                <wp:positionH relativeFrom="column">
                  <wp:posOffset>0</wp:posOffset>
                </wp:positionH>
                <wp:positionV relativeFrom="paragraph">
                  <wp:posOffset>-635</wp:posOffset>
                </wp:positionV>
                <wp:extent cx="132715" cy="132715"/>
                <wp:effectExtent l="0" t="0" r="6985" b="6985"/>
                <wp:wrapNone/>
                <wp:docPr id="18340594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313A0" id="Rectangle 2" o:spid="_x0000_s1026" style="position:absolute;margin-left:0;margin-top:-.05pt;width:10.45pt;height:1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rPr>
        <w:tab/>
        <w:t xml:space="preserve">Demander à la municipalité si elle peut prêter certains équipements. </w:t>
      </w:r>
    </w:p>
    <w:p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5648" behindDoc="0" locked="0" layoutInCell="1" allowOverlap="1" wp14:anchorId="73128509" wp14:editId="2886A587">
                <wp:simplePos x="0" y="0"/>
                <wp:positionH relativeFrom="column">
                  <wp:posOffset>-572</wp:posOffset>
                </wp:positionH>
                <wp:positionV relativeFrom="paragraph">
                  <wp:posOffset>-635</wp:posOffset>
                </wp:positionV>
                <wp:extent cx="132715" cy="132715"/>
                <wp:effectExtent l="0" t="0" r="6985" b="6985"/>
                <wp:wrapNone/>
                <wp:docPr id="18180346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9EBF" id="Rectangle 2" o:spid="_x0000_s1026" style="position:absolute;margin-left:-.05pt;margin-top:-.05pt;width:10.4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" filled="f" strokecolor="black [3213]">
                <v:stroke dashstyle="dash"/>
                <v:path arrowok="t"/>
                <o:lock v:ext="edit" aspectratio="t"/>
              </v:rect>
            </w:pict>
          </mc:Fallback>
        </mc:AlternateContent>
      </w:r>
      <w:r>
        <w:rPr>
          <w:rFonts w:ascii="Helvetica Neue Light" w:eastAsia="Calibri" w:hAnsi="Helvetica Neue Light" w:cs="Calibri"/>
        </w:rPr>
        <w:t xml:space="preserve">Obtenir des soumissions pour les dépenses envisagées et en profiter pour demander aux entreprises approchées si elles accepteraient d’offrir le service ou le produit en commandite. </w:t>
      </w:r>
    </w:p>
    <w:p w:rsidR="000A1C35" w:rsidRPr="008754BB" w:rsidRDefault="000A1C35"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83840" behindDoc="0" locked="0" layoutInCell="1" allowOverlap="1" wp14:anchorId="73128509" wp14:editId="2886A587">
                <wp:simplePos x="0" y="0"/>
                <wp:positionH relativeFrom="column">
                  <wp:posOffset>0</wp:posOffset>
                </wp:positionH>
                <wp:positionV relativeFrom="paragraph">
                  <wp:posOffset>-635</wp:posOffset>
                </wp:positionV>
                <wp:extent cx="132715" cy="132715"/>
                <wp:effectExtent l="0" t="0" r="6985" b="6985"/>
                <wp:wrapNone/>
                <wp:docPr id="144978794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590F" id="Rectangle 2" o:spid="_x0000_s1026" style="position:absolute;margin-left:0;margin-top:-.05pt;width:10.45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0A1C35" w:rsidRDefault="000A1C35"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85888" behindDoc="0" locked="0" layoutInCell="1" allowOverlap="1" wp14:anchorId="5D050EB1" wp14:editId="26119623">
                <wp:simplePos x="0" y="0"/>
                <wp:positionH relativeFrom="column">
                  <wp:posOffset>0</wp:posOffset>
                </wp:positionH>
                <wp:positionV relativeFrom="paragraph">
                  <wp:posOffset>-635</wp:posOffset>
                </wp:positionV>
                <wp:extent cx="132715" cy="132715"/>
                <wp:effectExtent l="0" t="0" r="6985" b="6985"/>
                <wp:wrapNone/>
                <wp:docPr id="149209131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E3BA" id="Rectangle 2" o:spid="_x0000_s1026" style="position:absolute;margin-left:0;margin-top:-.05pt;width:10.45pt;height:1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280A45" w:rsidRDefault="00280A45" w:rsidP="00591075">
      <w:pPr>
        <w:spacing w:after="0"/>
        <w:jc w:val="both"/>
        <w:rPr>
          <w:rFonts w:ascii="Helvetica Neue Light" w:eastAsia="Calibri" w:hAnsi="Helvetica Neue Light" w:cs="Calibri"/>
        </w:rPr>
      </w:pPr>
    </w:p>
    <w:p w:rsidR="00EF0B7B" w:rsidRDefault="00EF0B7B" w:rsidP="00591075">
      <w:pPr>
        <w:jc w:val="both"/>
        <w:rPr>
          <w:rFonts w:ascii="Helvetica Neue Light" w:eastAsia="Calibri" w:hAnsi="Helvetica Neue Light" w:cs="Calibri"/>
          <w:b/>
          <w:bCs/>
        </w:rPr>
      </w:pPr>
    </w:p>
    <w:p w:rsidR="000A1C35" w:rsidRDefault="00FB1A71" w:rsidP="00591075">
      <w:pPr>
        <w:jc w:val="both"/>
        <w:rPr>
          <w:rFonts w:ascii="Helvetica Neue Light" w:eastAsia="Calibri" w:hAnsi="Helvetica Neue Light" w:cs="Calibri"/>
        </w:rPr>
      </w:pPr>
      <w:r>
        <w:rPr>
          <w:rFonts w:ascii="Helvetica Neue Light" w:eastAsia="Calibri" w:hAnsi="Helvetica Neue Light" w:cs="Calibri"/>
          <w:b/>
          <w:bCs/>
        </w:rPr>
        <w:t>LIEU</w:t>
      </w:r>
    </w:p>
    <w:p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87936" behindDoc="0" locked="0" layoutInCell="1" allowOverlap="1" wp14:anchorId="1F155940" wp14:editId="110DB72E">
                <wp:simplePos x="0" y="0"/>
                <wp:positionH relativeFrom="column">
                  <wp:posOffset>0</wp:posOffset>
                </wp:positionH>
                <wp:positionV relativeFrom="paragraph">
                  <wp:posOffset>-635</wp:posOffset>
                </wp:positionV>
                <wp:extent cx="133003" cy="133003"/>
                <wp:effectExtent l="0" t="0" r="6985" b="6985"/>
                <wp:wrapNone/>
                <wp:docPr id="12929636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89B9" id="Rectangle 2" o:spid="_x0000_s1026" style="position:absolute;margin-left:0;margin-top:-.05pt;width:10.45pt;height:1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" filled="f" strokecolor="black [3213]">
                <v:path arrowok="t"/>
                <o:lock v:ext="edit" aspectratio="t"/>
              </v:rect>
            </w:pict>
          </mc:Fallback>
        </mc:AlternateContent>
      </w:r>
      <w:r w:rsidRPr="000F4CD5">
        <w:rPr>
          <w:rFonts w:ascii="Helvetica Neue Light" w:eastAsia="Calibri" w:hAnsi="Helvetica Neue Light" w:cs="Calibri"/>
          <w:color w:val="000000"/>
        </w:rPr>
        <w:t>Vérifier auprès du propriétaire des lieux si une assurance responsabilité est requise</w:t>
      </w:r>
      <w:r>
        <w:rPr>
          <w:rFonts w:ascii="Helvetica Neue Light" w:eastAsia="Calibri" w:hAnsi="Helvetica Neue Light" w:cs="Calibri"/>
          <w:color w:val="000000"/>
        </w:rPr>
        <w:t>.</w:t>
      </w:r>
      <w:r w:rsidRPr="000F4CD5">
        <w:rPr>
          <w:rFonts w:ascii="Helvetica Neue Light" w:eastAsia="Calibri" w:hAnsi="Helvetica Neue Light" w:cs="Calibri"/>
          <w:color w:val="000000"/>
          <w:vertAlign w:val="superscript"/>
        </w:rPr>
        <w:footnoteReference w:id="1"/>
      </w:r>
    </w:p>
    <w:p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89984" behindDoc="0" locked="0" layoutInCell="1" allowOverlap="1" wp14:anchorId="1F155940" wp14:editId="110DB72E">
                <wp:simplePos x="0" y="0"/>
                <wp:positionH relativeFrom="column">
                  <wp:posOffset>0</wp:posOffset>
                </wp:positionH>
                <wp:positionV relativeFrom="paragraph">
                  <wp:posOffset>-635</wp:posOffset>
                </wp:positionV>
                <wp:extent cx="133003" cy="133003"/>
                <wp:effectExtent l="0" t="0" r="6985" b="6985"/>
                <wp:wrapNone/>
                <wp:docPr id="5872570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7524D" id="Rectangle 2" o:spid="_x0000_s1026" style="position:absolute;margin-left:0;margin-top:-.05pt;width:10.45pt;height:1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" filled="f" strokecolor="black [3213]">
                <v:path arrowok="t"/>
                <o:lock v:ext="edit" aspectratio="t"/>
              </v:rect>
            </w:pict>
          </mc:Fallback>
        </mc:AlternateContent>
      </w:r>
      <w:r w:rsidRPr="000F4CD5">
        <w:rPr>
          <w:rFonts w:ascii="Helvetica Neue Light" w:eastAsia="Calibri" w:hAnsi="Helvetica Neue Light" w:cs="Calibri"/>
          <w:color w:val="000000"/>
        </w:rPr>
        <w:t>Vérifier quels sont les permissions et permis requis auprès de la ville ou de la municipalité</w:t>
      </w:r>
      <w:r>
        <w:rPr>
          <w:rFonts w:ascii="Helvetica Neue Light" w:eastAsia="Calibri" w:hAnsi="Helvetica Neue Light" w:cs="Calibri"/>
          <w:color w:val="000000"/>
        </w:rPr>
        <w:t>.</w:t>
      </w:r>
    </w:p>
    <w:p w:rsidR="00FB1A71" w:rsidRPr="000F4CD5" w:rsidRDefault="00FB1A71" w:rsidP="00591075">
      <w:pPr>
        <w:pBdr>
          <w:top w:val="nil"/>
          <w:left w:val="nil"/>
          <w:bottom w:val="nil"/>
          <w:right w:val="nil"/>
          <w:between w:val="nil"/>
        </w:pBdr>
        <w:spacing w:after="0"/>
        <w:ind w:left="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92032" behindDoc="0" locked="0" layoutInCell="1" allowOverlap="1" wp14:anchorId="41BFC80E" wp14:editId="756A9467">
                <wp:simplePos x="0" y="0"/>
                <wp:positionH relativeFrom="column">
                  <wp:posOffset>0</wp:posOffset>
                </wp:positionH>
                <wp:positionV relativeFrom="paragraph">
                  <wp:posOffset>0</wp:posOffset>
                </wp:positionV>
                <wp:extent cx="132715" cy="132715"/>
                <wp:effectExtent l="0" t="0" r="6985" b="6985"/>
                <wp:wrapNone/>
                <wp:docPr id="193238429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A26B" id="Rectangle 2" o:spid="_x0000_s1026" style="position:absolute;margin-left:0;margin-top:0;width:10.45pt;height:1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Dans le cas où un accès à la voie publique est requis, demander les autorisations nécessaires auprès du service de la voirie et/ou des policiers pour la sécurité les lieux</w:t>
      </w:r>
      <w:r>
        <w:rPr>
          <w:rFonts w:ascii="Helvetica Neue Light" w:eastAsia="Calibri" w:hAnsi="Helvetica Neue Light" w:cs="Calibri"/>
          <w:color w:val="000000"/>
        </w:rPr>
        <w:t xml:space="preserve">. </w:t>
      </w:r>
    </w:p>
    <w:p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94080" behindDoc="0" locked="0" layoutInCell="1" allowOverlap="1" wp14:anchorId="41BFC80E" wp14:editId="756A9467">
                <wp:simplePos x="0" y="0"/>
                <wp:positionH relativeFrom="column">
                  <wp:posOffset>0</wp:posOffset>
                </wp:positionH>
                <wp:positionV relativeFrom="paragraph">
                  <wp:posOffset>0</wp:posOffset>
                </wp:positionV>
                <wp:extent cx="132715" cy="132715"/>
                <wp:effectExtent l="0" t="0" r="6985" b="6985"/>
                <wp:wrapNone/>
                <wp:docPr id="12899209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15E8B" id="Rectangle 2" o:spid="_x0000_s1026" style="position:absolute;margin-left:0;margin-top:0;width:10.45pt;height:1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Vérifier s’il y a un accès ou non à l’électricité pour les kiosques</w:t>
      </w:r>
      <w:r>
        <w:rPr>
          <w:rFonts w:ascii="Helvetica Neue Light" w:eastAsia="Calibri" w:hAnsi="Helvetica Neue Light" w:cs="Calibri"/>
          <w:color w:val="000000"/>
        </w:rPr>
        <w:t xml:space="preserve">. </w:t>
      </w:r>
    </w:p>
    <w:p w:rsidR="00FB1A71" w:rsidRPr="008754BB" w:rsidRDefault="00FB1A71" w:rsidP="00591075">
      <w:pPr>
        <w:pBdr>
          <w:top w:val="nil"/>
          <w:left w:val="nil"/>
          <w:bottom w:val="nil"/>
          <w:right w:val="nil"/>
          <w:between w:val="nil"/>
        </w:pBdr>
        <w:spacing w:after="0"/>
        <w:ind w:firstLine="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96128" behindDoc="0" locked="0" layoutInCell="1" allowOverlap="1" wp14:anchorId="41BFC80E" wp14:editId="756A9467">
                <wp:simplePos x="0" y="0"/>
                <wp:positionH relativeFrom="column">
                  <wp:posOffset>0</wp:posOffset>
                </wp:positionH>
                <wp:positionV relativeFrom="paragraph">
                  <wp:posOffset>0</wp:posOffset>
                </wp:positionV>
                <wp:extent cx="132715" cy="132715"/>
                <wp:effectExtent l="0" t="0" r="6985" b="6985"/>
                <wp:wrapNone/>
                <wp:docPr id="187230301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7F1FD" id="Rectangle 2" o:spid="_x0000_s1026" style="position:absolute;margin-left:0;margin-top:0;width:10.45pt;height:1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Vérifier s’il y a un accès ou non à des toilettes</w:t>
      </w:r>
      <w:r>
        <w:rPr>
          <w:rFonts w:ascii="Helvetica Neue Light" w:eastAsia="Calibri" w:hAnsi="Helvetica Neue Light" w:cs="Calibri"/>
          <w:color w:val="000000"/>
        </w:rPr>
        <w:t xml:space="preserve"> et, au besoin, louer des toilettes mobiles.</w:t>
      </w:r>
    </w:p>
    <w:p w:rsidR="00FB1A71" w:rsidRDefault="00FB1A71"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98176" behindDoc="0" locked="0" layoutInCell="1" allowOverlap="1" wp14:anchorId="41BFC80E" wp14:editId="756A9467">
                <wp:simplePos x="0" y="0"/>
                <wp:positionH relativeFrom="column">
                  <wp:posOffset>0</wp:posOffset>
                </wp:positionH>
                <wp:positionV relativeFrom="paragraph">
                  <wp:posOffset>0</wp:posOffset>
                </wp:positionV>
                <wp:extent cx="132715" cy="132715"/>
                <wp:effectExtent l="0" t="0" r="6985" b="6985"/>
                <wp:wrapNone/>
                <wp:docPr id="6258389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0CD42" id="Rectangle 2" o:spid="_x0000_s1026" style="position:absolute;margin-left:0;margin-top:0;width:10.45pt;height:1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Vérifier s’il y a un accès ou non à de l’eau potable</w:t>
      </w:r>
      <w:r>
        <w:rPr>
          <w:rFonts w:ascii="Helvetica Neue Light" w:eastAsia="Calibri" w:hAnsi="Helvetica Neue Light" w:cs="Calibri"/>
          <w:color w:val="000000"/>
        </w:rPr>
        <w:t xml:space="preserve">. </w:t>
      </w:r>
    </w:p>
    <w:p w:rsidR="00FB1A71" w:rsidRPr="00FB1A71" w:rsidRDefault="00FB1A71" w:rsidP="00591075">
      <w:pPr>
        <w:pBdr>
          <w:top w:val="nil"/>
          <w:left w:val="nil"/>
          <w:bottom w:val="nil"/>
          <w:right w:val="nil"/>
          <w:between w:val="nil"/>
        </w:pBdr>
        <w:spacing w:after="0"/>
        <w:ind w:left="720"/>
        <w:jc w:val="both"/>
        <w:rPr>
          <w:rFonts w:ascii="Helvetica Neue Light" w:hAnsi="Helvetica Neue Light"/>
          <w:i/>
          <w:iCs/>
          <w:color w:val="000000"/>
        </w:rPr>
      </w:pPr>
      <w:r>
        <w:rPr>
          <w:rFonts w:ascii="Helvetica Neue Light" w:eastAsia="Calibri" w:hAnsi="Helvetica Neue Light" w:cs="Calibri"/>
          <w:i/>
          <w:iCs/>
          <w:color w:val="000000"/>
        </w:rPr>
        <w:t xml:space="preserve">Important ! </w:t>
      </w:r>
      <w:r w:rsidRPr="00FB1A71">
        <w:rPr>
          <w:rFonts w:ascii="Helvetica Neue Light" w:eastAsia="Calibri" w:hAnsi="Helvetica Neue Light" w:cs="Calibri"/>
          <w:i/>
          <w:iCs/>
          <w:color w:val="000000"/>
        </w:rPr>
        <w:t xml:space="preserve">Si ce n’est pas le cas, pensez à avertir les petits entrepreneurs d’amener une gourde d’eau et, pour les entreprises aliments, de prévoir de quoi se laver les mains. </w:t>
      </w:r>
    </w:p>
    <w:p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00224" behindDoc="0" locked="0" layoutInCell="1" allowOverlap="1" wp14:anchorId="41BFC80E" wp14:editId="756A9467">
                <wp:simplePos x="0" y="0"/>
                <wp:positionH relativeFrom="column">
                  <wp:posOffset>0</wp:posOffset>
                </wp:positionH>
                <wp:positionV relativeFrom="paragraph">
                  <wp:posOffset>0</wp:posOffset>
                </wp:positionV>
                <wp:extent cx="132715" cy="132715"/>
                <wp:effectExtent l="0" t="0" r="6985" b="6985"/>
                <wp:wrapNone/>
                <wp:docPr id="119501991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2CCB7" id="Rectangle 2" o:spid="_x0000_s1026" style="position:absolute;margin-left:0;margin-top:0;width:10.45pt;height:1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 xml:space="preserve">Envisager un scénario en cas de pluie; </w:t>
      </w:r>
    </w:p>
    <w:p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02272" behindDoc="0" locked="0" layoutInCell="1" allowOverlap="1" wp14:anchorId="41BFC80E" wp14:editId="756A9467">
                <wp:simplePos x="0" y="0"/>
                <wp:positionH relativeFrom="column">
                  <wp:posOffset>0</wp:posOffset>
                </wp:positionH>
                <wp:positionV relativeFrom="paragraph">
                  <wp:posOffset>0</wp:posOffset>
                </wp:positionV>
                <wp:extent cx="132715" cy="132715"/>
                <wp:effectExtent l="0" t="0" r="6985" b="6985"/>
                <wp:wrapNone/>
                <wp:docPr id="12848345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B9C0" id="Rectangle 2" o:spid="_x0000_s1026" style="position:absolute;margin-left:0;margin-top:0;width:10.45pt;height:10.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 xml:space="preserve">Faire un plan des lieux (attribution des tables, aire de stationnement, etc.) </w:t>
      </w:r>
    </w:p>
    <w:p w:rsidR="008754BB" w:rsidRP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4560" behindDoc="0" locked="0" layoutInCell="1" allowOverlap="1" wp14:anchorId="151F6D15" wp14:editId="71A883C9">
                <wp:simplePos x="0" y="0"/>
                <wp:positionH relativeFrom="column">
                  <wp:posOffset>0</wp:posOffset>
                </wp:positionH>
                <wp:positionV relativeFrom="paragraph">
                  <wp:posOffset>-635</wp:posOffset>
                </wp:positionV>
                <wp:extent cx="132715" cy="132715"/>
                <wp:effectExtent l="0" t="0" r="6985" b="6985"/>
                <wp:wrapNone/>
                <wp:docPr id="141751104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1DAC6" id="Rectangle 2" o:spid="_x0000_s1026" style="position:absolute;margin-left:0;margin-top:-.05pt;width:10.45pt;height:10.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FB1A71" w:rsidRPr="00EF0B7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5584" behindDoc="0" locked="0" layoutInCell="1" allowOverlap="1" wp14:anchorId="68D4A8F5" wp14:editId="4162B16B">
                <wp:simplePos x="0" y="0"/>
                <wp:positionH relativeFrom="column">
                  <wp:posOffset>0</wp:posOffset>
                </wp:positionH>
                <wp:positionV relativeFrom="paragraph">
                  <wp:posOffset>-635</wp:posOffset>
                </wp:positionV>
                <wp:extent cx="132715" cy="132715"/>
                <wp:effectExtent l="0" t="0" r="6985" b="6985"/>
                <wp:wrapNone/>
                <wp:docPr id="172969887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F0A9A" id="Rectangle 2" o:spid="_x0000_s1026" style="position:absolute;margin-left:0;margin-top:-.05pt;width:10.45pt;height:10.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FB1A71" w:rsidRDefault="00FB1A71" w:rsidP="00591075">
      <w:pPr>
        <w:jc w:val="both"/>
        <w:rPr>
          <w:rFonts w:ascii="Helvetica Neue Light" w:eastAsia="Calibri" w:hAnsi="Helvetica Neue Light" w:cs="Calibri"/>
          <w:b/>
          <w:bCs/>
        </w:rPr>
      </w:pPr>
      <w:r>
        <w:rPr>
          <w:rFonts w:ascii="Helvetica Neue Light" w:eastAsia="Calibri" w:hAnsi="Helvetica Neue Light" w:cs="Calibri"/>
          <w:b/>
          <w:bCs/>
        </w:rPr>
        <w:lastRenderedPageBreak/>
        <w:t>MATÉRIEL</w:t>
      </w:r>
    </w:p>
    <w:p w:rsidR="00FB1A71" w:rsidRDefault="00FB1A71"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704320" behindDoc="0" locked="0" layoutInCell="1" allowOverlap="1" wp14:anchorId="41BFC80E" wp14:editId="756A9467">
                <wp:simplePos x="0" y="0"/>
                <wp:positionH relativeFrom="column">
                  <wp:posOffset>0</wp:posOffset>
                </wp:positionH>
                <wp:positionV relativeFrom="paragraph">
                  <wp:posOffset>0</wp:posOffset>
                </wp:positionV>
                <wp:extent cx="132715" cy="132715"/>
                <wp:effectExtent l="0" t="0" r="6985" b="6985"/>
                <wp:wrapNone/>
                <wp:docPr id="180480447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EF08" id="Rectangle 2" o:spid="_x0000_s1026" style="position:absolute;margin-left:0;margin-top:0;width:10.45pt;height:1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 xml:space="preserve">Demander aux petits entrepreneurs de remplir une fiche de leurs besoins techniques. </w:t>
      </w:r>
      <w:r w:rsidRPr="00FB1A71">
        <w:rPr>
          <w:rFonts w:ascii="Helvetica Neue Light" w:eastAsia="Calibri" w:hAnsi="Helvetica Neue Light" w:cs="Calibri"/>
          <w:i/>
          <w:iCs/>
        </w:rPr>
        <w:t>Astuce : il y a un document modèle dans votre Boîte à outils, mais pensez à retirer tous les éléments que vous n’êtes pas en mesure d’offrir pour ne pas créer de faux espoirs.</w:t>
      </w:r>
    </w:p>
    <w:p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08416" behindDoc="0" locked="0" layoutInCell="1" allowOverlap="1" wp14:anchorId="79C93778" wp14:editId="3761E976">
                <wp:simplePos x="0" y="0"/>
                <wp:positionH relativeFrom="column">
                  <wp:posOffset>0</wp:posOffset>
                </wp:positionH>
                <wp:positionV relativeFrom="paragraph">
                  <wp:posOffset>0</wp:posOffset>
                </wp:positionV>
                <wp:extent cx="132715" cy="132715"/>
                <wp:effectExtent l="0" t="0" r="6985" b="6985"/>
                <wp:wrapNone/>
                <wp:docPr id="81232806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D6589" id="Rectangle 2" o:spid="_x0000_s1026" style="position:absolute;margin-left:0;margin-top:0;width:10.45pt;height:10.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color w:val="000000"/>
        </w:rPr>
        <w:t>Compiler les besoins</w:t>
      </w:r>
      <w:r w:rsidRPr="000F4CD5">
        <w:rPr>
          <w:rFonts w:ascii="Helvetica Neue Light" w:eastAsia="Calibri" w:hAnsi="Helvetica Neue Light" w:cs="Calibri"/>
          <w:color w:val="000000"/>
        </w:rPr>
        <w:t xml:space="preserve"> et trouver le matériel nécessaire :</w:t>
      </w:r>
    </w:p>
    <w:p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Tables (Nombre</w:t>
      </w:r>
      <w:r w:rsidR="00591075" w:rsidRPr="00FB1A71">
        <w:rPr>
          <w:rFonts w:ascii="Helvetica Neue Light" w:eastAsia="Calibri" w:hAnsi="Helvetica Neue Light" w:cs="Calibri"/>
          <w:color w:val="000000"/>
        </w:rPr>
        <w:t xml:space="preserve"> : _</w:t>
      </w:r>
      <w:r w:rsidRPr="00FB1A71">
        <w:rPr>
          <w:rFonts w:ascii="Helvetica Neue Light" w:eastAsia="Calibri" w:hAnsi="Helvetica Neue Light" w:cs="Calibri"/>
          <w:color w:val="000000"/>
        </w:rPr>
        <w:t>______)</w:t>
      </w:r>
    </w:p>
    <w:p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Chaises (Nombre</w:t>
      </w:r>
      <w:r w:rsidR="00591075" w:rsidRPr="00FB1A71">
        <w:rPr>
          <w:rFonts w:ascii="Helvetica Neue Light" w:eastAsia="Calibri" w:hAnsi="Helvetica Neue Light" w:cs="Calibri"/>
          <w:color w:val="000000"/>
        </w:rPr>
        <w:t xml:space="preserve"> : _</w:t>
      </w:r>
      <w:r w:rsidRPr="00FB1A71">
        <w:rPr>
          <w:rFonts w:ascii="Helvetica Neue Light" w:eastAsia="Calibri" w:hAnsi="Helvetica Neue Light" w:cs="Calibri"/>
          <w:color w:val="000000"/>
        </w:rPr>
        <w:t>______)</w:t>
      </w:r>
    </w:p>
    <w:p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Poubelles (Nombre : ______)</w:t>
      </w:r>
    </w:p>
    <w:p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Parasols et/ou chapiteau (Nombre</w:t>
      </w:r>
      <w:r w:rsidR="00591075" w:rsidRPr="00FB1A71">
        <w:rPr>
          <w:rFonts w:ascii="Helvetica Neue Light" w:eastAsia="Calibri" w:hAnsi="Helvetica Neue Light" w:cs="Calibri"/>
          <w:color w:val="000000"/>
        </w:rPr>
        <w:t xml:space="preserve"> : _</w:t>
      </w:r>
      <w:r w:rsidRPr="00FB1A71">
        <w:rPr>
          <w:rFonts w:ascii="Helvetica Neue Light" w:eastAsia="Calibri" w:hAnsi="Helvetica Neue Light" w:cs="Calibri"/>
          <w:color w:val="000000"/>
        </w:rPr>
        <w:t>______)</w:t>
      </w:r>
    </w:p>
    <w:p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Trousse de premiers soins</w:t>
      </w:r>
    </w:p>
    <w:p w:rsidR="00FB1A71" w:rsidRPr="008754BB"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Produit nettoyant, désinfectant à main</w:t>
      </w:r>
    </w:p>
    <w:p w:rsidR="008754BB" w:rsidRPr="00FB1A71" w:rsidRDefault="008754BB"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Pr>
          <w:rFonts w:ascii="Helvetica Neue Light" w:eastAsia="Calibri" w:hAnsi="Helvetica Neue Light" w:cs="Calibri"/>
          <w:color w:val="000000"/>
        </w:rPr>
        <w:t>Signalisation : beachflag, affichage, panneaux d’indications, etc.</w:t>
      </w:r>
    </w:p>
    <w:p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 xml:space="preserve">Décorations : ballons, nappes, etc </w:t>
      </w:r>
    </w:p>
    <w:p w:rsidR="00FB1A71" w:rsidRDefault="00FB1A71" w:rsidP="00591075">
      <w:pPr>
        <w:pBdr>
          <w:top w:val="nil"/>
          <w:left w:val="nil"/>
          <w:bottom w:val="nil"/>
          <w:right w:val="nil"/>
          <w:between w:val="nil"/>
        </w:pBdr>
        <w:spacing w:after="0"/>
        <w:ind w:left="1080" w:firstLine="360"/>
        <w:jc w:val="both"/>
        <w:rPr>
          <w:rFonts w:ascii="Helvetica Neue Light" w:eastAsia="Calibri" w:hAnsi="Helvetica Neue Light" w:cs="Calibri"/>
          <w:color w:val="000000"/>
        </w:rPr>
      </w:pPr>
      <w:r>
        <w:rPr>
          <w:rFonts w:ascii="Helvetica Neue Light" w:eastAsia="Calibri" w:hAnsi="Helvetica Neue Light" w:cs="Calibri"/>
          <w:color w:val="000000"/>
        </w:rPr>
        <w:t>(Pensez à faire un tour dans notre boutique en ligne avant sa fermeture !)</w:t>
      </w:r>
    </w:p>
    <w:p w:rsidR="00FB1A71" w:rsidRDefault="00FB1A71" w:rsidP="00591075">
      <w:pPr>
        <w:pStyle w:val="Paragraphedeliste"/>
        <w:numPr>
          <w:ilvl w:val="0"/>
          <w:numId w:val="3"/>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Nourriture et breuvages</w:t>
      </w:r>
    </w:p>
    <w:p w:rsidR="00FB1A71" w:rsidRDefault="00FB1A71" w:rsidP="00591075">
      <w:pPr>
        <w:pStyle w:val="Paragraphedeliste"/>
        <w:numPr>
          <w:ilvl w:val="0"/>
          <w:numId w:val="3"/>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 xml:space="preserve">Trousse de survie événementielle : papier, crayon, ficelle, papier collant, hélium pour ballon, attaches type </w:t>
      </w:r>
      <w:r w:rsidRPr="00FB1A71">
        <w:rPr>
          <w:rFonts w:ascii="Helvetica Neue Light" w:eastAsia="Calibri" w:hAnsi="Helvetica Neue Light" w:cs="Calibri"/>
          <w:i/>
          <w:iCs/>
          <w:color w:val="000000"/>
        </w:rPr>
        <w:t>tie-wrap</w:t>
      </w:r>
      <w:r>
        <w:rPr>
          <w:rFonts w:ascii="Helvetica Neue Light" w:eastAsia="Calibri" w:hAnsi="Helvetica Neue Light" w:cs="Calibri"/>
          <w:color w:val="000000"/>
        </w:rPr>
        <w:t xml:space="preserve">, etc. </w:t>
      </w:r>
    </w:p>
    <w:p w:rsidR="00FB1A71" w:rsidRDefault="00FB1A71" w:rsidP="00591075">
      <w:pPr>
        <w:pStyle w:val="Paragraphedeliste"/>
        <w:numPr>
          <w:ilvl w:val="0"/>
          <w:numId w:val="3"/>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Autres : _______________________________________________________</w:t>
      </w:r>
    </w:p>
    <w:p w:rsidR="00FB1A71" w:rsidRDefault="00FB1A71" w:rsidP="00591075">
      <w:pPr>
        <w:pStyle w:val="Paragraphedeliste"/>
        <w:pBdr>
          <w:top w:val="nil"/>
          <w:left w:val="nil"/>
          <w:bottom w:val="nil"/>
          <w:right w:val="nil"/>
          <w:between w:val="nil"/>
        </w:pBdr>
        <w:spacing w:after="0"/>
        <w:ind w:left="2160"/>
        <w:jc w:val="both"/>
        <w:rPr>
          <w:rFonts w:ascii="Helvetica Neue Light" w:eastAsia="Calibri" w:hAnsi="Helvetica Neue Light" w:cs="Calibri"/>
          <w:color w:val="000000"/>
        </w:rPr>
      </w:pPr>
      <w:r>
        <w:rPr>
          <w:rFonts w:ascii="Helvetica Neue Light" w:eastAsia="Calibri" w:hAnsi="Helvetica Neue Light" w:cs="Calibri"/>
          <w:color w:val="000000"/>
        </w:rPr>
        <w:t xml:space="preserve"> _______________________________________________________</w:t>
      </w:r>
    </w:p>
    <w:p w:rsidR="00FB1A71" w:rsidRDefault="00FB1A71"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0464" behindDoc="0" locked="0" layoutInCell="1" allowOverlap="1" wp14:anchorId="34849E24" wp14:editId="5EB3A058">
                <wp:simplePos x="0" y="0"/>
                <wp:positionH relativeFrom="column">
                  <wp:posOffset>0</wp:posOffset>
                </wp:positionH>
                <wp:positionV relativeFrom="paragraph">
                  <wp:posOffset>-635</wp:posOffset>
                </wp:positionV>
                <wp:extent cx="132715" cy="132715"/>
                <wp:effectExtent l="0" t="0" r="6985" b="6985"/>
                <wp:wrapNone/>
                <wp:docPr id="77486749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E9D33" id="Rectangle 2" o:spid="_x0000_s1026" style="position:absolute;margin-left:0;margin-top:-.05pt;width:10.45pt;height:10.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ab/>
        <w:t xml:space="preserve">Si du matériel est emprunté, s’assurer qu’il soit bien identifié pour le retourner. </w:t>
      </w:r>
    </w:p>
    <w:p w:rsidR="008754BB" w:rsidRP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7632" behindDoc="0" locked="0" layoutInCell="1" allowOverlap="1" wp14:anchorId="151F6D15" wp14:editId="71A883C9">
                <wp:simplePos x="0" y="0"/>
                <wp:positionH relativeFrom="column">
                  <wp:posOffset>0</wp:posOffset>
                </wp:positionH>
                <wp:positionV relativeFrom="paragraph">
                  <wp:posOffset>-635</wp:posOffset>
                </wp:positionV>
                <wp:extent cx="132715" cy="132715"/>
                <wp:effectExtent l="0" t="0" r="6985" b="6985"/>
                <wp:wrapNone/>
                <wp:docPr id="5603936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0EAB6" id="Rectangle 2" o:spid="_x0000_s1026" style="position:absolute;margin-left:0;margin-top:-.05pt;width:10.45pt;height:10.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8656" behindDoc="0" locked="0" layoutInCell="1" allowOverlap="1" wp14:anchorId="68D4A8F5" wp14:editId="4162B16B">
                <wp:simplePos x="0" y="0"/>
                <wp:positionH relativeFrom="column">
                  <wp:posOffset>0</wp:posOffset>
                </wp:positionH>
                <wp:positionV relativeFrom="paragraph">
                  <wp:posOffset>-635</wp:posOffset>
                </wp:positionV>
                <wp:extent cx="132715" cy="132715"/>
                <wp:effectExtent l="0" t="0" r="6985" b="6985"/>
                <wp:wrapNone/>
                <wp:docPr id="43874975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ECF1" id="Rectangle 2" o:spid="_x0000_s1026" style="position:absolute;margin-left:0;margin-top:-.05pt;width:10.45pt;height:1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FB1A71" w:rsidRDefault="00FB1A71" w:rsidP="00591075">
      <w:pPr>
        <w:pBdr>
          <w:top w:val="nil"/>
          <w:left w:val="nil"/>
          <w:bottom w:val="nil"/>
          <w:right w:val="nil"/>
          <w:between w:val="nil"/>
        </w:pBdr>
        <w:spacing w:after="0"/>
        <w:jc w:val="both"/>
        <w:rPr>
          <w:rFonts w:ascii="Helvetica Neue Light" w:eastAsia="Calibri" w:hAnsi="Helvetica Neue Light" w:cs="Calibri"/>
          <w:color w:val="000000"/>
        </w:rPr>
      </w:pPr>
    </w:p>
    <w:p w:rsidR="00EF0B7B" w:rsidRDefault="00EF0B7B" w:rsidP="00591075">
      <w:pPr>
        <w:pBdr>
          <w:top w:val="nil"/>
          <w:left w:val="nil"/>
          <w:bottom w:val="nil"/>
          <w:right w:val="nil"/>
          <w:between w:val="nil"/>
        </w:pBdr>
        <w:spacing w:after="0"/>
        <w:jc w:val="both"/>
        <w:rPr>
          <w:rFonts w:ascii="Helvetica Neue Light" w:eastAsia="Calibri" w:hAnsi="Helvetica Neue Light" w:cs="Calibri"/>
          <w:b/>
          <w:bCs/>
          <w:color w:val="000000"/>
        </w:rPr>
      </w:pPr>
    </w:p>
    <w:p w:rsidR="008754BB" w:rsidRDefault="008754BB"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b/>
          <w:bCs/>
          <w:color w:val="000000"/>
        </w:rPr>
        <w:t>BÉNÉVOLES</w:t>
      </w:r>
    </w:p>
    <w:p w:rsidR="008754BB" w:rsidRPr="000F4CD5" w:rsidRDefault="008754BB" w:rsidP="00591075">
      <w:pPr>
        <w:pBdr>
          <w:top w:val="nil"/>
          <w:left w:val="nil"/>
          <w:bottom w:val="nil"/>
          <w:right w:val="nil"/>
          <w:between w:val="nil"/>
        </w:pBdr>
        <w:spacing w:after="0"/>
        <w:ind w:firstLine="720"/>
        <w:jc w:val="both"/>
        <w:rPr>
          <w:rFonts w:ascii="Helvetica Neue Light" w:hAnsi="Helvetica Neue Light"/>
          <w:color w:val="000000"/>
        </w:rPr>
        <w:sectPr w:rsidR="008754BB" w:rsidRPr="000F4CD5" w:rsidSect="008754BB">
          <w:headerReference w:type="first" r:id="rId7"/>
          <w:type w:val="continuous"/>
          <w:pgSz w:w="12240" w:h="15840"/>
          <w:pgMar w:top="1418" w:right="1418" w:bottom="1418" w:left="1418" w:header="709" w:footer="709" w:gutter="0"/>
          <w:pgNumType w:start="1"/>
          <w:cols w:space="720"/>
          <w:titlePg/>
        </w:sectPr>
      </w:pPr>
      <w:r>
        <w:rPr>
          <w:rFonts w:ascii="Helvetica Neue Light" w:eastAsia="Calibri" w:hAnsi="Helvetica Neue Light" w:cs="Calibri"/>
          <w:noProof/>
        </w:rPr>
        <mc:AlternateContent>
          <mc:Choice Requires="wps">
            <w:drawing>
              <wp:anchor distT="0" distB="0" distL="114300" distR="114300" simplePos="0" relativeHeight="251720704" behindDoc="0" locked="0" layoutInCell="1" allowOverlap="1" wp14:anchorId="631FA245" wp14:editId="4FA11492">
                <wp:simplePos x="0" y="0"/>
                <wp:positionH relativeFrom="column">
                  <wp:posOffset>0</wp:posOffset>
                </wp:positionH>
                <wp:positionV relativeFrom="paragraph">
                  <wp:posOffset>0</wp:posOffset>
                </wp:positionV>
                <wp:extent cx="132715" cy="132715"/>
                <wp:effectExtent l="0" t="0" r="6985" b="6985"/>
                <wp:wrapNone/>
                <wp:docPr id="140696614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482D2" id="Rectangle 2" o:spid="_x0000_s1026" style="position:absolute;margin-left:0;margin-top:0;width:10.45pt;height:10.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Faire une liste des besoins à combler pendant la journée :</w:t>
      </w:r>
    </w:p>
    <w:p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Montage de l’événement</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Accueil des visiteurs</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Agent de stationnement</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hAnsi="Helvetica Neue Light"/>
          <w:color w:val="000000"/>
        </w:rPr>
        <w:t>Orientation des visiteurs</w:t>
      </w:r>
      <w:r>
        <w:rPr>
          <w:rFonts w:ascii="Helvetica Neue Light" w:hAnsi="Helvetica Neue Light"/>
          <w:color w:val="000000"/>
        </w:rPr>
        <w:t xml:space="preserve"> </w:t>
      </w:r>
      <w:r>
        <w:rPr>
          <w:rFonts w:ascii="Helvetica Neue Light" w:eastAsia="Calibri" w:hAnsi="Helvetica Neue Light" w:cs="Calibri"/>
          <w:color w:val="000000"/>
        </w:rPr>
        <w:t>(Nombre : ________</w:t>
      </w:r>
      <w:r w:rsidR="00591075">
        <w:rPr>
          <w:rFonts w:ascii="Helvetica Neue Light" w:eastAsia="Calibri" w:hAnsi="Helvetica Neue Light" w:cs="Calibri"/>
          <w:color w:val="000000"/>
        </w:rPr>
        <w:t>_)</w:t>
      </w:r>
    </w:p>
    <w:p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Premiers soins / RCR</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Démontage de l’événement</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rsidR="008754BB" w:rsidRPr="000F4CD5" w:rsidRDefault="008754BB" w:rsidP="00591075">
      <w:pPr>
        <w:pBdr>
          <w:top w:val="nil"/>
          <w:left w:val="nil"/>
          <w:bottom w:val="nil"/>
          <w:right w:val="nil"/>
          <w:between w:val="nil"/>
        </w:pBdr>
        <w:spacing w:after="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34016" behindDoc="0" locked="0" layoutInCell="1" allowOverlap="1" wp14:anchorId="4182FF2D" wp14:editId="59842CCD">
                <wp:simplePos x="0" y="0"/>
                <wp:positionH relativeFrom="column">
                  <wp:posOffset>0</wp:posOffset>
                </wp:positionH>
                <wp:positionV relativeFrom="paragraph">
                  <wp:posOffset>0</wp:posOffset>
                </wp:positionV>
                <wp:extent cx="132715" cy="132715"/>
                <wp:effectExtent l="0" t="0" r="6985" b="6985"/>
                <wp:wrapNone/>
                <wp:docPr id="5657114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92B21" id="Rectangle 2" o:spid="_x0000_s1026" style="position:absolute;margin-left:0;margin-top:0;width:10.45pt;height:10.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hAnsi="Helvetica Neue Light"/>
          <w:color w:val="000000"/>
        </w:rPr>
        <w:tab/>
        <w:t xml:space="preserve">Déterminer si un cadeau de reconnaissance ou un repas sera offert aux bénévoles. </w:t>
      </w:r>
    </w:p>
    <w:p w:rsidR="008754BB" w:rsidRPr="000F4CD5" w:rsidRDefault="008754BB" w:rsidP="00591075">
      <w:pPr>
        <w:pBdr>
          <w:top w:val="nil"/>
          <w:left w:val="nil"/>
          <w:bottom w:val="nil"/>
          <w:right w:val="nil"/>
          <w:between w:val="nil"/>
        </w:pBdr>
        <w:spacing w:after="0"/>
        <w:jc w:val="both"/>
        <w:rPr>
          <w:rFonts w:ascii="Helvetica Neue Light" w:hAnsi="Helvetica Neue Light"/>
          <w:color w:val="000000"/>
        </w:rPr>
        <w:sectPr w:rsidR="008754BB" w:rsidRPr="000F4CD5" w:rsidSect="008754BB">
          <w:type w:val="continuous"/>
          <w:pgSz w:w="12240" w:h="15840"/>
          <w:pgMar w:top="1418" w:right="1418" w:bottom="1418" w:left="1418" w:header="709" w:footer="709" w:gutter="0"/>
          <w:cols w:space="708"/>
          <w:titlePg/>
        </w:sectPr>
      </w:pPr>
    </w:p>
    <w:p w:rsidR="008754BB" w:rsidRPr="000F4CD5" w:rsidRDefault="008754BB"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22752" behindDoc="0" locked="0" layoutInCell="1" allowOverlap="1" wp14:anchorId="631FA245" wp14:editId="4FA11492">
                <wp:simplePos x="0" y="0"/>
                <wp:positionH relativeFrom="column">
                  <wp:posOffset>0</wp:posOffset>
                </wp:positionH>
                <wp:positionV relativeFrom="paragraph">
                  <wp:posOffset>0</wp:posOffset>
                </wp:positionV>
                <wp:extent cx="132715" cy="132715"/>
                <wp:effectExtent l="0" t="0" r="6985" b="6985"/>
                <wp:wrapNone/>
                <wp:docPr id="5999797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A71DA" id="Rectangle 2" o:spid="_x0000_s1026" style="position:absolute;margin-left:0;margin-top:0;width:10.45pt;height:10.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Dresser une liste de bénévoles</w:t>
      </w:r>
      <w:r>
        <w:rPr>
          <w:rFonts w:ascii="Helvetica Neue Light" w:eastAsia="Calibri" w:hAnsi="Helvetica Neue Light" w:cs="Calibri"/>
          <w:color w:val="000000"/>
        </w:rPr>
        <w:t xml:space="preserve"> et leurs coordonnées</w:t>
      </w:r>
    </w:p>
    <w:p w:rsidR="008754BB" w:rsidRDefault="008754BB" w:rsidP="00591075">
      <w:pPr>
        <w:pBdr>
          <w:top w:val="nil"/>
          <w:left w:val="nil"/>
          <w:bottom w:val="nil"/>
          <w:right w:val="nil"/>
          <w:between w:val="nil"/>
        </w:pBdr>
        <w:spacing w:after="0"/>
        <w:ind w:firstLine="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24800" behindDoc="0" locked="0" layoutInCell="1" allowOverlap="1" wp14:anchorId="631FA245" wp14:editId="4FA11492">
                <wp:simplePos x="0" y="0"/>
                <wp:positionH relativeFrom="column">
                  <wp:posOffset>0</wp:posOffset>
                </wp:positionH>
                <wp:positionV relativeFrom="paragraph">
                  <wp:posOffset>0</wp:posOffset>
                </wp:positionV>
                <wp:extent cx="132715" cy="132715"/>
                <wp:effectExtent l="0" t="0" r="6985" b="6985"/>
                <wp:wrapNone/>
                <wp:docPr id="105853934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35549" id="Rectangle 2" o:spid="_x0000_s1026" style="position:absolute;margin-left:0;margin-top:0;width:10.45pt;height:10.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Établir les tâches des bénévoles selon l’horaire de la journée</w:t>
      </w:r>
      <w:r>
        <w:rPr>
          <w:rFonts w:ascii="Helvetica Neue Light" w:eastAsia="Calibri" w:hAnsi="Helvetica Neue Light" w:cs="Calibri"/>
          <w:color w:val="000000"/>
        </w:rPr>
        <w:t xml:space="preserve">. </w:t>
      </w:r>
    </w:p>
    <w:p w:rsidR="008754BB" w:rsidRPr="000F4CD5" w:rsidRDefault="008754BB" w:rsidP="00591075">
      <w:pPr>
        <w:pBdr>
          <w:top w:val="nil"/>
          <w:left w:val="nil"/>
          <w:bottom w:val="nil"/>
          <w:right w:val="nil"/>
          <w:between w:val="nil"/>
        </w:pBdr>
        <w:spacing w:after="0"/>
        <w:ind w:left="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26848" behindDoc="0" locked="0" layoutInCell="1" allowOverlap="1" wp14:anchorId="631FA245" wp14:editId="4FA11492">
                <wp:simplePos x="0" y="0"/>
                <wp:positionH relativeFrom="column">
                  <wp:posOffset>0</wp:posOffset>
                </wp:positionH>
                <wp:positionV relativeFrom="paragraph">
                  <wp:posOffset>0</wp:posOffset>
                </wp:positionV>
                <wp:extent cx="132715" cy="132715"/>
                <wp:effectExtent l="0" t="0" r="6985" b="6985"/>
                <wp:wrapNone/>
                <wp:docPr id="17698029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A3C21" id="Rectangle 2" o:spid="_x0000_s1026" style="position:absolute;margin-left:0;margin-top:0;width:10.45pt;height:10.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hAnsi="Helvetica Neue Light"/>
          <w:color w:val="000000"/>
        </w:rPr>
        <w:t>Envoyer les consignes aux bénévoles (heure d’arrivée et de départ, vêtements à prévoir, ce qui leur sera fourni, liste des tâches, etc.)</w:t>
      </w:r>
    </w:p>
    <w:p w:rsidR="008754BB" w:rsidRDefault="008754B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28896" behindDoc="0" locked="0" layoutInCell="1" allowOverlap="1" wp14:anchorId="375889E3" wp14:editId="5AAEA540">
                <wp:simplePos x="0" y="0"/>
                <wp:positionH relativeFrom="column">
                  <wp:posOffset>0</wp:posOffset>
                </wp:positionH>
                <wp:positionV relativeFrom="paragraph">
                  <wp:posOffset>0</wp:posOffset>
                </wp:positionV>
                <wp:extent cx="132715" cy="132715"/>
                <wp:effectExtent l="0" t="0" r="6985" b="6985"/>
                <wp:wrapNone/>
                <wp:docPr id="120030788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F805E" id="Rectangle 2" o:spid="_x0000_s1026" style="position:absolute;margin-left:0;margin-top:0;width:10.45pt;height:10.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Déterminer la chaîne de communication à privilégier en cas de situation particulière</w:t>
      </w:r>
      <w:r>
        <w:rPr>
          <w:rFonts w:ascii="Helvetica Neue Light" w:eastAsia="Calibri" w:hAnsi="Helvetica Neue Light" w:cs="Calibri"/>
          <w:color w:val="000000"/>
        </w:rPr>
        <w:t xml:space="preserve">. Référez-vous également au document Problèmes et solutions de votre Boîte à outils. </w:t>
      </w:r>
    </w:p>
    <w:p w:rsidR="008754BB" w:rsidRP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0944" behindDoc="0" locked="0" layoutInCell="1" allowOverlap="1" wp14:anchorId="3B9123AE" wp14:editId="4A12B0F0">
                <wp:simplePos x="0" y="0"/>
                <wp:positionH relativeFrom="column">
                  <wp:posOffset>0</wp:posOffset>
                </wp:positionH>
                <wp:positionV relativeFrom="paragraph">
                  <wp:posOffset>-635</wp:posOffset>
                </wp:positionV>
                <wp:extent cx="132715" cy="132715"/>
                <wp:effectExtent l="0" t="0" r="6985" b="6985"/>
                <wp:wrapNone/>
                <wp:docPr id="198593921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AAC6F" id="Rectangle 2" o:spid="_x0000_s1026" style="position:absolute;margin-left:0;margin-top:-.05pt;width:10.45pt;height:10.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1968" behindDoc="0" locked="0" layoutInCell="1" allowOverlap="1" wp14:anchorId="4A1AC226" wp14:editId="7F971945">
                <wp:simplePos x="0" y="0"/>
                <wp:positionH relativeFrom="column">
                  <wp:posOffset>0</wp:posOffset>
                </wp:positionH>
                <wp:positionV relativeFrom="paragraph">
                  <wp:posOffset>-635</wp:posOffset>
                </wp:positionV>
                <wp:extent cx="132715" cy="132715"/>
                <wp:effectExtent l="0" t="0" r="6985" b="6985"/>
                <wp:wrapNone/>
                <wp:docPr id="187960320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D6A41" id="Rectangle 2" o:spid="_x0000_s1026" style="position:absolute;margin-left:0;margin-top:-.05pt;width:10.45pt;height:10.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D15163" w:rsidRDefault="00D15163" w:rsidP="00591075">
      <w:pPr>
        <w:jc w:val="both"/>
        <w:rPr>
          <w:rFonts w:ascii="Helvetica Neue Light" w:eastAsia="Calibri" w:hAnsi="Helvetica Neue Light" w:cs="Calibri"/>
        </w:rPr>
      </w:pPr>
    </w:p>
    <w:p w:rsidR="00EF0B7B" w:rsidRDefault="00EF0B7B">
      <w:pPr>
        <w:rPr>
          <w:rFonts w:ascii="Helvetica Neue Light" w:eastAsia="Calibri" w:hAnsi="Helvetica Neue Light" w:cs="Calibri"/>
          <w:b/>
          <w:bCs/>
        </w:rPr>
      </w:pPr>
      <w:r>
        <w:rPr>
          <w:rFonts w:ascii="Helvetica Neue Light" w:eastAsia="Calibri" w:hAnsi="Helvetica Neue Light" w:cs="Calibri"/>
          <w:b/>
          <w:bCs/>
        </w:rPr>
        <w:br w:type="page"/>
      </w:r>
    </w:p>
    <w:p w:rsidR="00C21C2F" w:rsidRPr="008754BB" w:rsidRDefault="008754BB" w:rsidP="00591075">
      <w:pPr>
        <w:jc w:val="both"/>
        <w:rPr>
          <w:rFonts w:ascii="Helvetica Neue Light" w:eastAsia="Calibri" w:hAnsi="Helvetica Neue Light" w:cs="Calibri"/>
          <w:b/>
          <w:bCs/>
        </w:rPr>
      </w:pPr>
      <w:r w:rsidRPr="008754BB">
        <w:rPr>
          <w:rFonts w:ascii="Helvetica Neue Light" w:eastAsia="Calibri" w:hAnsi="Helvetica Neue Light" w:cs="Calibri"/>
          <w:b/>
          <w:bCs/>
        </w:rPr>
        <w:lastRenderedPageBreak/>
        <w:t>GESTION DES INSCRIPTIONS</w:t>
      </w:r>
    </w:p>
    <w:p w:rsidR="00C21C2F" w:rsidRDefault="008754B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6064" behindDoc="0" locked="0" layoutInCell="1" allowOverlap="1" wp14:anchorId="024312EC" wp14:editId="62398E9F">
                <wp:simplePos x="0" y="0"/>
                <wp:positionH relativeFrom="column">
                  <wp:posOffset>0</wp:posOffset>
                </wp:positionH>
                <wp:positionV relativeFrom="paragraph">
                  <wp:posOffset>0</wp:posOffset>
                </wp:positionV>
                <wp:extent cx="133003" cy="133003"/>
                <wp:effectExtent l="0" t="0" r="6985" b="6985"/>
                <wp:wrapNone/>
                <wp:docPr id="183315379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E7C12" id="Rectangle 2" o:spid="_x0000_s1026" style="position:absolute;margin-left:0;margin-top:0;width:10.45pt;height:10.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sidRPr="000F4CD5">
        <w:rPr>
          <w:rFonts w:ascii="Helvetica Neue Light" w:eastAsia="Calibri" w:hAnsi="Helvetica Neue Light" w:cs="Calibri"/>
          <w:color w:val="000000"/>
        </w:rPr>
        <w:t>S</w:t>
      </w:r>
      <w:r>
        <w:rPr>
          <w:rFonts w:ascii="Helvetica Neue Light" w:eastAsia="Calibri" w:hAnsi="Helvetica Neue Light" w:cs="Calibri"/>
          <w:color w:val="000000"/>
        </w:rPr>
        <w:t xml:space="preserve">i vous avez accepté de façon informelle des petites entreprises, s’assurer que toutes les petites entreprises que vous avez </w:t>
      </w:r>
      <w:r w:rsidR="00591075">
        <w:rPr>
          <w:rFonts w:ascii="Helvetica Neue Light" w:eastAsia="Calibri" w:hAnsi="Helvetica Neue Light" w:cs="Calibri"/>
          <w:color w:val="000000"/>
        </w:rPr>
        <w:t>notées</w:t>
      </w:r>
      <w:r>
        <w:rPr>
          <w:rFonts w:ascii="Helvetica Neue Light" w:eastAsia="Calibri" w:hAnsi="Helvetica Neue Light" w:cs="Calibri"/>
          <w:color w:val="000000"/>
        </w:rPr>
        <w:t xml:space="preserve"> sont inscrites sur </w:t>
      </w:r>
      <w:r w:rsidR="00FB2188">
        <w:rPr>
          <w:rFonts w:ascii="Helvetica Neue Light" w:eastAsia="Calibri" w:hAnsi="Helvetica Neue Light" w:cs="Calibri"/>
          <w:color w:val="000000"/>
        </w:rPr>
        <w:t>notre</w:t>
      </w:r>
      <w:r>
        <w:rPr>
          <w:rFonts w:ascii="Helvetica Neue Light" w:eastAsia="Calibri" w:hAnsi="Helvetica Neue Light" w:cs="Calibri"/>
          <w:color w:val="000000"/>
        </w:rPr>
        <w:t xml:space="preserve"> plateforme</w:t>
      </w:r>
      <w:r w:rsidR="00FB2188">
        <w:rPr>
          <w:rFonts w:ascii="Helvetica Neue Light" w:eastAsia="Calibri" w:hAnsi="Helvetica Neue Light" w:cs="Calibri"/>
          <w:color w:val="000000"/>
        </w:rPr>
        <w:t xml:space="preserve">. </w:t>
      </w:r>
      <w:r>
        <w:rPr>
          <w:rFonts w:ascii="Helvetica Neue Light" w:eastAsia="Calibri" w:hAnsi="Helvetica Neue Light" w:cs="Calibri"/>
          <w:color w:val="000000"/>
        </w:rPr>
        <w:t xml:space="preserve"> </w:t>
      </w:r>
    </w:p>
    <w:p w:rsidR="008754BB" w:rsidRDefault="008754B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8112" behindDoc="0" locked="0" layoutInCell="1" allowOverlap="1" wp14:anchorId="46CBCACA" wp14:editId="132F7D8E">
                <wp:simplePos x="0" y="0"/>
                <wp:positionH relativeFrom="column">
                  <wp:posOffset>0</wp:posOffset>
                </wp:positionH>
                <wp:positionV relativeFrom="paragraph">
                  <wp:posOffset>0</wp:posOffset>
                </wp:positionV>
                <wp:extent cx="132715" cy="132715"/>
                <wp:effectExtent l="0" t="0" r="6985" b="6985"/>
                <wp:wrapNone/>
                <wp:docPr id="10417383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8E4C" id="Rectangle 2" o:spid="_x0000_s1026" style="position:absolute;margin-left:0;margin-top:0;width:10.45pt;height:10.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Déterminer si vous souhaitez payer le frais d’inscription des petits entrepreneurs. Si c’est le cas, </w:t>
      </w:r>
      <w:r w:rsidR="00EF0B7B">
        <w:rPr>
          <w:rFonts w:ascii="Helvetica Neue Light" w:eastAsia="Calibri" w:hAnsi="Helvetica Neue Light" w:cs="Calibri"/>
          <w:color w:val="000000"/>
        </w:rPr>
        <w:t>écrivez-nous</w:t>
      </w:r>
      <w:r>
        <w:rPr>
          <w:rFonts w:ascii="Helvetica Neue Light" w:eastAsia="Calibri" w:hAnsi="Helvetica Neue Light" w:cs="Calibri"/>
          <w:color w:val="000000"/>
        </w:rPr>
        <w:t xml:space="preserve"> à </w:t>
      </w:r>
      <w:hyperlink r:id="rId8" w:history="1">
        <w:r w:rsidRPr="00B32FE2">
          <w:rPr>
            <w:rStyle w:val="Hyperlien"/>
            <w:rFonts w:ascii="Helvetica Neue Light" w:eastAsia="Calibri" w:hAnsi="Helvetica Neue Light" w:cs="Calibri"/>
          </w:rPr>
          <w:t>marches@petitsentrepreneurs.ca</w:t>
        </w:r>
      </w:hyperlink>
      <w:r>
        <w:rPr>
          <w:rFonts w:ascii="Helvetica Neue Light" w:eastAsia="Calibri" w:hAnsi="Helvetica Neue Light" w:cs="Calibri"/>
          <w:color w:val="000000"/>
        </w:rPr>
        <w:t xml:space="preserve"> pour </w:t>
      </w:r>
      <w:r w:rsidR="00EF0B7B">
        <w:rPr>
          <w:rFonts w:ascii="Helvetica Neue Light" w:eastAsia="Calibri" w:hAnsi="Helvetica Neue Light" w:cs="Calibri"/>
          <w:color w:val="000000"/>
        </w:rPr>
        <w:t xml:space="preserve">obtenir la procédure. </w:t>
      </w:r>
    </w:p>
    <w:p w:rsidR="00EF0B7B" w:rsidRDefault="00EF0B7B"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8352" behindDoc="0" locked="0" layoutInCell="1" allowOverlap="1" wp14:anchorId="1F901181" wp14:editId="74FC57CE">
                <wp:simplePos x="0" y="0"/>
                <wp:positionH relativeFrom="column">
                  <wp:posOffset>0</wp:posOffset>
                </wp:positionH>
                <wp:positionV relativeFrom="paragraph">
                  <wp:posOffset>0</wp:posOffset>
                </wp:positionV>
                <wp:extent cx="133003" cy="133003"/>
                <wp:effectExtent l="0" t="0" r="6985" b="6985"/>
                <wp:wrapNone/>
                <wp:docPr id="15069380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E9EC6" id="Rectangle 2" o:spid="_x0000_s1026" style="position:absolute;margin-left:0;margin-top:0;width:10.45pt;height:10.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ab/>
        <w:t xml:space="preserve">Interrompre les inscriptions lorsque vous le jugez nécessaire. </w:t>
      </w:r>
    </w:p>
    <w:p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0160" behindDoc="0" locked="0" layoutInCell="1" allowOverlap="1" wp14:anchorId="59A67697" wp14:editId="622061C2">
                <wp:simplePos x="0" y="0"/>
                <wp:positionH relativeFrom="column">
                  <wp:posOffset>0</wp:posOffset>
                </wp:positionH>
                <wp:positionV relativeFrom="paragraph">
                  <wp:posOffset>0</wp:posOffset>
                </wp:positionV>
                <wp:extent cx="133003" cy="133003"/>
                <wp:effectExtent l="0" t="0" r="6985" b="6985"/>
                <wp:wrapNone/>
                <wp:docPr id="6325030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E78D6" id="Rectangle 2" o:spid="_x0000_s1026" style="position:absolute;margin-left:0;margin-top:0;width:10.45pt;height:10.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Envoyer un courriel de bienvenue lorsque les petites entreprises s’inscrivent à votre Marché</w:t>
      </w:r>
      <w:r w:rsidR="00FB2188">
        <w:rPr>
          <w:rFonts w:ascii="Helvetica Neue Light" w:eastAsia="Calibri" w:hAnsi="Helvetica Neue Light" w:cs="Calibri"/>
          <w:color w:val="000000"/>
        </w:rPr>
        <w:t xml:space="preserve"> (voir le modèle dans la Boîte à outils)</w:t>
      </w:r>
    </w:p>
    <w:p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2208" behindDoc="0" locked="0" layoutInCell="1" allowOverlap="1" wp14:anchorId="59A67697" wp14:editId="622061C2">
                <wp:simplePos x="0" y="0"/>
                <wp:positionH relativeFrom="column">
                  <wp:posOffset>0</wp:posOffset>
                </wp:positionH>
                <wp:positionV relativeFrom="paragraph">
                  <wp:posOffset>0</wp:posOffset>
                </wp:positionV>
                <wp:extent cx="133003" cy="133003"/>
                <wp:effectExtent l="0" t="0" r="6985" b="6985"/>
                <wp:wrapNone/>
                <wp:docPr id="32883307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DADDF" id="Rectangle 2" o:spid="_x0000_s1026" style="position:absolute;margin-left:0;margin-top:0;width:10.45pt;height:10.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 xml:space="preserve">Quelques jours avant l’événement, exporter la liste des petites entreprises pour avoir les coordonnées sous la main en cas de besoin. </w:t>
      </w:r>
    </w:p>
    <w:p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4256" behindDoc="0" locked="0" layoutInCell="1" allowOverlap="1" wp14:anchorId="743CAE50" wp14:editId="56F82614">
                <wp:simplePos x="0" y="0"/>
                <wp:positionH relativeFrom="column">
                  <wp:posOffset>0</wp:posOffset>
                </wp:positionH>
                <wp:positionV relativeFrom="paragraph">
                  <wp:posOffset>0</wp:posOffset>
                </wp:positionV>
                <wp:extent cx="132715" cy="132715"/>
                <wp:effectExtent l="0" t="0" r="6985" b="6985"/>
                <wp:wrapNone/>
                <wp:docPr id="121067465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B2061" id="Rectangle 2" o:spid="_x0000_s1026" style="position:absolute;margin-left:0;margin-top:0;width:10.45pt;height:10.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Vérifier le type d’entreprises qui sont inscrites à votre Marché et, si vous avez des entreprises alimentaires, il pourrait être judicieux d’imprimer quelques exemplaires du permis du MAPAQ (disponible vers la mi-mai dans votre Boîte à outils). </w:t>
      </w:r>
    </w:p>
    <w:p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6304" behindDoc="0" locked="0" layoutInCell="1" allowOverlap="1" wp14:anchorId="1F901181" wp14:editId="74FC57CE">
                <wp:simplePos x="0" y="0"/>
                <wp:positionH relativeFrom="column">
                  <wp:posOffset>0</wp:posOffset>
                </wp:positionH>
                <wp:positionV relativeFrom="paragraph">
                  <wp:posOffset>0</wp:posOffset>
                </wp:positionV>
                <wp:extent cx="133003" cy="133003"/>
                <wp:effectExtent l="0" t="0" r="6985" b="6985"/>
                <wp:wrapNone/>
                <wp:docPr id="160498725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3E77C" id="Rectangle 2" o:spid="_x0000_s1026" style="position:absolute;margin-left:0;margin-top:0;width:10.45pt;height:10.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 xml:space="preserve">Envoyer une dernière communication aux parents pour leur donner vos consignes pour le jour de l’événement. Vous trouverez un modèle dans votre Boîte à outils. </w:t>
      </w:r>
    </w:p>
    <w:p w:rsidR="00EF0B7B" w:rsidRPr="008754BB" w:rsidRDefault="00EF0B7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0400" behindDoc="0" locked="0" layoutInCell="1" allowOverlap="1" wp14:anchorId="026515FB" wp14:editId="7B08EB10">
                <wp:simplePos x="0" y="0"/>
                <wp:positionH relativeFrom="column">
                  <wp:posOffset>0</wp:posOffset>
                </wp:positionH>
                <wp:positionV relativeFrom="paragraph">
                  <wp:posOffset>-635</wp:posOffset>
                </wp:positionV>
                <wp:extent cx="132715" cy="132715"/>
                <wp:effectExtent l="0" t="0" r="6985" b="6985"/>
                <wp:wrapNone/>
                <wp:docPr id="4136525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281F" id="Rectangle 2" o:spid="_x0000_s1026" style="position:absolute;margin-left:0;margin-top:-.05pt;width:10.45pt;height:10.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EF0B7B" w:rsidRDefault="00EF0B7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1424" behindDoc="0" locked="0" layoutInCell="1" allowOverlap="1" wp14:anchorId="202EBD74" wp14:editId="3C26C044">
                <wp:simplePos x="0" y="0"/>
                <wp:positionH relativeFrom="column">
                  <wp:posOffset>0</wp:posOffset>
                </wp:positionH>
                <wp:positionV relativeFrom="paragraph">
                  <wp:posOffset>-635</wp:posOffset>
                </wp:positionV>
                <wp:extent cx="132715" cy="132715"/>
                <wp:effectExtent l="0" t="0" r="6985" b="6985"/>
                <wp:wrapNone/>
                <wp:docPr id="155361027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BC3E4" id="Rectangle 2" o:spid="_x0000_s1026" style="position:absolute;margin-left:0;margin-top:-.05pt;width:10.45pt;height:10.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p>
    <w:p w:rsidR="008754BB" w:rsidRPr="000F4CD5" w:rsidRDefault="008754BB" w:rsidP="00591075">
      <w:pPr>
        <w:pBdr>
          <w:top w:val="nil"/>
          <w:left w:val="nil"/>
          <w:bottom w:val="nil"/>
          <w:right w:val="nil"/>
          <w:between w:val="nil"/>
        </w:pBdr>
        <w:spacing w:after="0"/>
        <w:ind w:left="720"/>
        <w:jc w:val="both"/>
        <w:rPr>
          <w:rFonts w:ascii="Helvetica Neue Light" w:hAnsi="Helvetica Neue Light"/>
          <w:color w:val="000000"/>
        </w:rPr>
      </w:pPr>
    </w:p>
    <w:p w:rsidR="00C21C2F" w:rsidRDefault="00EF0B7B" w:rsidP="00591075">
      <w:pPr>
        <w:jc w:val="both"/>
        <w:rPr>
          <w:rFonts w:ascii="Helvetica Neue Light" w:eastAsia="Calibri" w:hAnsi="Helvetica Neue Light" w:cs="Calibri"/>
          <w:b/>
          <w:bCs/>
        </w:rPr>
      </w:pPr>
      <w:r w:rsidRPr="00EF0B7B">
        <w:rPr>
          <w:rFonts w:ascii="Helvetica Neue Light" w:eastAsia="Calibri" w:hAnsi="Helvetica Neue Light" w:cs="Calibri"/>
          <w:b/>
          <w:bCs/>
        </w:rPr>
        <w:t>PROMOTION</w:t>
      </w:r>
    </w:p>
    <w:p w:rsidR="00EF0B7B" w:rsidRDefault="00EF0B7B" w:rsidP="00591075">
      <w:pPr>
        <w:spacing w:line="240" w:lineRule="auto"/>
        <w:jc w:val="both"/>
        <w:rPr>
          <w:rFonts w:ascii="Helvetica Neue Light" w:eastAsia="Calibri" w:hAnsi="Helvetica Neue Light" w:cs="Calibri"/>
        </w:rPr>
      </w:pPr>
      <w:r w:rsidRPr="00FB2188">
        <w:rPr>
          <w:rFonts w:ascii="Helvetica Neue Light" w:eastAsia="Calibri" w:hAnsi="Helvetica Neue Light" w:cs="Calibri"/>
        </w:rPr>
        <w:t>Toutes les tâches de cette section sont facultatives, car vous êtes les mieux placés pour savoir quelles sont les meilleures façons de diffuser l’information dans votre communauté. Néanmoins, on vous suggère de varier vos moyens de communications et de prévoir un maximum d’actions de promotion pour faire parler de votre événement et attirer à la fois les petits entrepreneurs et les visiteurs. Petits Entrepreneurs fait également de la promotion à l’échelle nationale, mais c’est vraiment la promotion locale que vous ferez qui assurera le succès de votre événement !</w:t>
      </w:r>
    </w:p>
    <w:p w:rsidR="00FB2188" w:rsidRDefault="00FB2188"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763712" behindDoc="0" locked="0" layoutInCell="1" allowOverlap="1" wp14:anchorId="4E00AD9C" wp14:editId="0B112652">
                <wp:simplePos x="0" y="0"/>
                <wp:positionH relativeFrom="column">
                  <wp:posOffset>0</wp:posOffset>
                </wp:positionH>
                <wp:positionV relativeFrom="paragraph">
                  <wp:posOffset>0</wp:posOffset>
                </wp:positionV>
                <wp:extent cx="133003" cy="133003"/>
                <wp:effectExtent l="0" t="0" r="6985" b="6985"/>
                <wp:wrapNone/>
                <wp:docPr id="186556290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89A7" id="Rectangle 2" o:spid="_x0000_s1026" style="position:absolute;margin-left:0;margin-top:0;width:10.45pt;height:10.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Prendre connaissance du document « Règles de communication » qui se trouvent dans votre Boîte à outils</w:t>
      </w:r>
    </w:p>
    <w:p w:rsidR="00C21C2F" w:rsidRPr="000F4CD5" w:rsidRDefault="00EF0B7B"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53472" behindDoc="0" locked="0" layoutInCell="1" allowOverlap="1" wp14:anchorId="4E515754" wp14:editId="2190153F">
                <wp:simplePos x="0" y="0"/>
                <wp:positionH relativeFrom="column">
                  <wp:posOffset>0</wp:posOffset>
                </wp:positionH>
                <wp:positionV relativeFrom="paragraph">
                  <wp:posOffset>-635</wp:posOffset>
                </wp:positionV>
                <wp:extent cx="132715" cy="132715"/>
                <wp:effectExtent l="0" t="0" r="6985" b="6985"/>
                <wp:wrapNone/>
                <wp:docPr id="16275162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8A5B7" id="Rectangle 2" o:spid="_x0000_s1026" style="position:absolute;margin-left:0;margin-top:-.05pt;width:10.45pt;height:10.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Créer un</w:t>
      </w:r>
      <w:r>
        <w:rPr>
          <w:rFonts w:ascii="Helvetica Neue Light" w:eastAsia="Calibri" w:hAnsi="Helvetica Neue Light" w:cs="Calibri"/>
          <w:color w:val="000000"/>
        </w:rPr>
        <w:t xml:space="preserve"> événement </w:t>
      </w:r>
      <w:r w:rsidRPr="000F4CD5">
        <w:rPr>
          <w:rFonts w:ascii="Helvetica Neue Light" w:eastAsia="Calibri" w:hAnsi="Helvetica Neue Light" w:cs="Calibri"/>
          <w:color w:val="000000"/>
        </w:rPr>
        <w:t>Facebook (voir les Règles de communication) et l’animer</w:t>
      </w:r>
    </w:p>
    <w:p w:rsidR="00C21C2F" w:rsidRDefault="00EF0B7B" w:rsidP="00591075">
      <w:pPr>
        <w:pBdr>
          <w:top w:val="nil"/>
          <w:left w:val="nil"/>
          <w:bottom w:val="nil"/>
          <w:right w:val="nil"/>
          <w:between w:val="nil"/>
        </w:pBdr>
        <w:spacing w:after="0"/>
        <w:ind w:firstLine="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5520" behindDoc="0" locked="0" layoutInCell="1" allowOverlap="1" wp14:anchorId="4E515754" wp14:editId="2190153F">
                <wp:simplePos x="0" y="0"/>
                <wp:positionH relativeFrom="column">
                  <wp:posOffset>0</wp:posOffset>
                </wp:positionH>
                <wp:positionV relativeFrom="paragraph">
                  <wp:posOffset>-635</wp:posOffset>
                </wp:positionV>
                <wp:extent cx="132715" cy="132715"/>
                <wp:effectExtent l="0" t="0" r="6985" b="6985"/>
                <wp:wrapNone/>
                <wp:docPr id="180596431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D7D80" id="Rectangle 2" o:spid="_x0000_s1026" style="position:absolute;margin-left:0;margin-top:-.05pt;width:10.45pt;height:10.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 xml:space="preserve">Préparer </w:t>
      </w:r>
      <w:r>
        <w:rPr>
          <w:rFonts w:ascii="Helvetica Neue Light" w:eastAsia="Calibri" w:hAnsi="Helvetica Neue Light" w:cs="Calibri"/>
          <w:color w:val="000000"/>
        </w:rPr>
        <w:t>du matériel publicitaire (affiche, flyers) (voir les modèles de votre Boîte à outils)</w:t>
      </w:r>
    </w:p>
    <w:p w:rsidR="00FB2188" w:rsidRDefault="00FB2188"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7568" behindDoc="0" locked="0" layoutInCell="1" allowOverlap="1" wp14:anchorId="7A06B21A" wp14:editId="6DEB9737">
                <wp:simplePos x="0" y="0"/>
                <wp:positionH relativeFrom="column">
                  <wp:posOffset>0</wp:posOffset>
                </wp:positionH>
                <wp:positionV relativeFrom="paragraph">
                  <wp:posOffset>-635</wp:posOffset>
                </wp:positionV>
                <wp:extent cx="132715" cy="132715"/>
                <wp:effectExtent l="0" t="0" r="6985" b="6985"/>
                <wp:wrapNone/>
                <wp:docPr id="159172916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084DF" id="Rectangle 2" o:spid="_x0000_s1026" style="position:absolute;margin-left:0;margin-top:-.05pt;width:10.45pt;height:10.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ab/>
        <w:t xml:space="preserve">Demander aux écoles, commerces, bureaux d’afficher votre publicité. </w:t>
      </w:r>
    </w:p>
    <w:p w:rsidR="00FB2188" w:rsidRDefault="00FB2188"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9616" behindDoc="0" locked="0" layoutInCell="1" allowOverlap="1" wp14:anchorId="7A06B21A" wp14:editId="6DEB9737">
                <wp:simplePos x="0" y="0"/>
                <wp:positionH relativeFrom="column">
                  <wp:posOffset>0</wp:posOffset>
                </wp:positionH>
                <wp:positionV relativeFrom="paragraph">
                  <wp:posOffset>-635</wp:posOffset>
                </wp:positionV>
                <wp:extent cx="132715" cy="132715"/>
                <wp:effectExtent l="0" t="0" r="6985" b="6985"/>
                <wp:wrapNone/>
                <wp:docPr id="11712456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5D2DC" id="Rectangle 2" o:spid="_x0000_s1026" style="position:absolute;margin-left:0;margin-top:-.05pt;width:10.45pt;height:10.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Vérifier avec votre municipalité les plateformes de communication qu’ils pourraient vous permettre d’utiliser : tableau électronique, babillard communautaire, infolettre, journal municipal, calendrier d’événements, leur site web, leurs médias sociaux… </w:t>
      </w:r>
    </w:p>
    <w:p w:rsidR="00FB2188" w:rsidRDefault="00FB2188"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61664" behindDoc="0" locked="0" layoutInCell="1" allowOverlap="1" wp14:anchorId="7A06B21A" wp14:editId="6DEB9737">
                <wp:simplePos x="0" y="0"/>
                <wp:positionH relativeFrom="column">
                  <wp:posOffset>0</wp:posOffset>
                </wp:positionH>
                <wp:positionV relativeFrom="paragraph">
                  <wp:posOffset>-635</wp:posOffset>
                </wp:positionV>
                <wp:extent cx="132715" cy="132715"/>
                <wp:effectExtent l="0" t="0" r="6985" b="6985"/>
                <wp:wrapNone/>
                <wp:docPr id="3587364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813E3" id="Rectangle 2" o:spid="_x0000_s1026" style="position:absolute;margin-left:0;margin-top:-.05pt;width:10.45pt;height:10.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Contacter les médias locaux en utilisant le modèle de communiqué de presse qui se trouve dans la Boîte à outils ou en créant le vôtre. </w:t>
      </w:r>
    </w:p>
    <w:p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Journal local</w:t>
      </w:r>
    </w:p>
    <w:p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 xml:space="preserve">Radio </w:t>
      </w:r>
    </w:p>
    <w:p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Télévision communautaire</w:t>
      </w:r>
    </w:p>
    <w:p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Infolettre locale</w:t>
      </w:r>
    </w:p>
    <w:p w:rsidR="00FB2188" w:rsidRPr="00FB2188" w:rsidRDefault="00FB2188" w:rsidP="00591075">
      <w:pPr>
        <w:pBdr>
          <w:top w:val="nil"/>
          <w:left w:val="nil"/>
          <w:bottom w:val="nil"/>
          <w:right w:val="nil"/>
          <w:between w:val="nil"/>
        </w:pBdr>
        <w:spacing w:after="0"/>
        <w:ind w:left="720"/>
        <w:jc w:val="both"/>
        <w:rPr>
          <w:rFonts w:ascii="Helvetica Neue Light" w:eastAsia="Calibri" w:hAnsi="Helvetica Neue Light" w:cs="Calibri"/>
          <w:i/>
          <w:iCs/>
          <w:color w:val="000000"/>
        </w:rPr>
      </w:pPr>
      <w:r>
        <w:rPr>
          <w:rFonts w:ascii="Helvetica Neue Light" w:eastAsia="Calibri" w:hAnsi="Helvetica Neue Light" w:cs="Calibri"/>
          <w:i/>
          <w:iCs/>
          <w:color w:val="000000"/>
        </w:rPr>
        <w:t xml:space="preserve">Rappel : Toutes les demandes d’entrevue ou d’information d’un média national doivent être acheminées à l’organisme Petits Entrepreneurs à </w:t>
      </w:r>
      <w:hyperlink r:id="rId9" w:history="1">
        <w:r w:rsidRPr="00B32FE2">
          <w:rPr>
            <w:rStyle w:val="Hyperlien"/>
            <w:rFonts w:ascii="Helvetica Neue Light" w:eastAsia="Calibri" w:hAnsi="Helvetica Neue Light" w:cs="Calibri"/>
            <w:i/>
            <w:iCs/>
          </w:rPr>
          <w:t>info@petitsentrepreneurs.ca</w:t>
        </w:r>
      </w:hyperlink>
      <w:r>
        <w:rPr>
          <w:rFonts w:ascii="Helvetica Neue Light" w:eastAsia="Calibri" w:hAnsi="Helvetica Neue Light" w:cs="Calibri"/>
          <w:i/>
          <w:iCs/>
          <w:color w:val="000000"/>
        </w:rPr>
        <w:t xml:space="preserve"> </w:t>
      </w:r>
    </w:p>
    <w:p w:rsidR="00FB2188" w:rsidRPr="008754BB" w:rsidRDefault="00FB2188"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65760" behindDoc="0" locked="0" layoutInCell="1" allowOverlap="1" wp14:anchorId="598C980D" wp14:editId="01B21B45">
                <wp:simplePos x="0" y="0"/>
                <wp:positionH relativeFrom="column">
                  <wp:posOffset>0</wp:posOffset>
                </wp:positionH>
                <wp:positionV relativeFrom="paragraph">
                  <wp:posOffset>-635</wp:posOffset>
                </wp:positionV>
                <wp:extent cx="132715" cy="132715"/>
                <wp:effectExtent l="0" t="0" r="6985" b="6985"/>
                <wp:wrapNone/>
                <wp:docPr id="4436438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B9C62" id="Rectangle 2" o:spid="_x0000_s1026" style="position:absolute;margin-left:0;margin-top:-.05pt;width:10.45pt;height:10.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rsidR="00C21C2F" w:rsidRPr="00FB2188" w:rsidRDefault="00FB2188"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66784" behindDoc="0" locked="0" layoutInCell="1" allowOverlap="1" wp14:anchorId="28CCD2CD" wp14:editId="54BFC6CF">
                <wp:simplePos x="0" y="0"/>
                <wp:positionH relativeFrom="column">
                  <wp:posOffset>0</wp:posOffset>
                </wp:positionH>
                <wp:positionV relativeFrom="paragraph">
                  <wp:posOffset>-635</wp:posOffset>
                </wp:positionV>
                <wp:extent cx="132715" cy="132715"/>
                <wp:effectExtent l="0" t="0" r="6985" b="6985"/>
                <wp:wrapNone/>
                <wp:docPr id="79225579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F3C9" id="Rectangle 2" o:spid="_x0000_s1026" style="position:absolute;margin-left:0;margin-top:-.05pt;width:10.45pt;height:10.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sectPr w:rsidR="00C21C2F" w:rsidRPr="00FB2188">
      <w:headerReference w:type="first" r:id="rId10"/>
      <w:type w:val="continuous"/>
      <w:pgSz w:w="12240" w:h="15840"/>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1A82" w:rsidRDefault="00BE1A82">
      <w:pPr>
        <w:spacing w:after="0" w:line="240" w:lineRule="auto"/>
      </w:pPr>
      <w:r>
        <w:separator/>
      </w:r>
    </w:p>
  </w:endnote>
  <w:endnote w:type="continuationSeparator" w:id="0">
    <w:p w:rsidR="00BE1A82" w:rsidRDefault="00BE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mo">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1A82" w:rsidRDefault="00BE1A82">
      <w:pPr>
        <w:spacing w:after="0" w:line="240" w:lineRule="auto"/>
      </w:pPr>
      <w:r>
        <w:separator/>
      </w:r>
    </w:p>
  </w:footnote>
  <w:footnote w:type="continuationSeparator" w:id="0">
    <w:p w:rsidR="00BE1A82" w:rsidRDefault="00BE1A82">
      <w:pPr>
        <w:spacing w:after="0" w:line="240" w:lineRule="auto"/>
      </w:pPr>
      <w:r>
        <w:continuationSeparator/>
      </w:r>
    </w:p>
  </w:footnote>
  <w:footnote w:id="1">
    <w:p w:rsidR="00FB1A71" w:rsidRPr="00EF0B7B" w:rsidRDefault="00FB1A71" w:rsidP="00FB1A71">
      <w:pPr>
        <w:pBdr>
          <w:top w:val="nil"/>
          <w:left w:val="nil"/>
          <w:bottom w:val="nil"/>
          <w:right w:val="nil"/>
          <w:between w:val="nil"/>
        </w:pBdr>
        <w:spacing w:after="0" w:line="240" w:lineRule="auto"/>
        <w:rPr>
          <w:rFonts w:ascii="Helvetica Neue Light" w:hAnsi="Helvetica Neue Light"/>
          <w:color w:val="000000"/>
          <w:sz w:val="18"/>
          <w:szCs w:val="18"/>
        </w:rPr>
      </w:pPr>
      <w:r w:rsidRPr="00EF0B7B">
        <w:rPr>
          <w:rFonts w:ascii="Helvetica Neue Light" w:hAnsi="Helvetica Neue Light"/>
          <w:sz w:val="18"/>
          <w:szCs w:val="18"/>
          <w:vertAlign w:val="superscript"/>
        </w:rPr>
        <w:footnoteRef/>
      </w:r>
      <w:r w:rsidRPr="00EF0B7B">
        <w:rPr>
          <w:rFonts w:ascii="Helvetica Neue Light" w:hAnsi="Helvetica Neue Light"/>
          <w:color w:val="000000"/>
          <w:sz w:val="18"/>
          <w:szCs w:val="18"/>
        </w:rPr>
        <w:t xml:space="preserve"> L’organisme Petits Entrepreneurs ne fournit aucune </w:t>
      </w:r>
      <w:r w:rsidRPr="00EF0B7B">
        <w:rPr>
          <w:rFonts w:ascii="Helvetica Neue Light" w:hAnsi="Helvetica Neue Light"/>
          <w:sz w:val="18"/>
          <w:szCs w:val="18"/>
        </w:rPr>
        <w:t>assurance,</w:t>
      </w:r>
      <w:r w:rsidRPr="00EF0B7B">
        <w:rPr>
          <w:rFonts w:ascii="Helvetica Neue Light" w:hAnsi="Helvetica Neue Light"/>
          <w:color w:val="000000"/>
          <w:sz w:val="18"/>
          <w:szCs w:val="18"/>
        </w:rPr>
        <w:t xml:space="preserve"> ni pour les responsables d’un Marché, ni pour les bénévoles, participants, clients ou propriétaires des lieux utilisés.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54BB" w:rsidRDefault="008754BB">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24867A70" wp14:editId="5613E158">
          <wp:extent cx="1313895" cy="1064920"/>
          <wp:effectExtent l="0" t="0" r="0" b="0"/>
          <wp:docPr id="14259990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3844" name="Image 401563844"/>
                  <pic:cNvPicPr/>
                </pic:nvPicPr>
                <pic:blipFill>
                  <a:blip r:embed="rId1">
                    <a:extLst>
                      <a:ext uri="{28A0092B-C50C-407E-A947-70E740481C1C}">
                        <a14:useLocalDpi xmlns:a14="http://schemas.microsoft.com/office/drawing/2010/main" val="0"/>
                      </a:ext>
                    </a:extLst>
                  </a:blip>
                  <a:stretch>
                    <a:fillRect/>
                  </a:stretch>
                </pic:blipFill>
                <pic:spPr>
                  <a:xfrm>
                    <a:off x="0" y="0"/>
                    <a:ext cx="1338184" cy="10846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1C2F" w:rsidRDefault="000F4CD5">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313895" cy="1064920"/>
          <wp:effectExtent l="0" t="0" r="0" b="0"/>
          <wp:docPr id="401563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3844" name="Image 401563844"/>
                  <pic:cNvPicPr/>
                </pic:nvPicPr>
                <pic:blipFill>
                  <a:blip r:embed="rId1">
                    <a:extLst>
                      <a:ext uri="{28A0092B-C50C-407E-A947-70E740481C1C}">
                        <a14:useLocalDpi xmlns:a14="http://schemas.microsoft.com/office/drawing/2010/main" val="0"/>
                      </a:ext>
                    </a:extLst>
                  </a:blip>
                  <a:stretch>
                    <a:fillRect/>
                  </a:stretch>
                </pic:blipFill>
                <pic:spPr>
                  <a:xfrm>
                    <a:off x="0" y="0"/>
                    <a:ext cx="1338184" cy="10846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6FC5"/>
    <w:multiLevelType w:val="multilevel"/>
    <w:tmpl w:val="57EA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4B4506"/>
    <w:multiLevelType w:val="hybridMultilevel"/>
    <w:tmpl w:val="87DEB9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FC34FA"/>
    <w:multiLevelType w:val="hybridMultilevel"/>
    <w:tmpl w:val="5156A59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28371053"/>
    <w:multiLevelType w:val="hybridMultilevel"/>
    <w:tmpl w:val="F798236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40011700"/>
    <w:multiLevelType w:val="multilevel"/>
    <w:tmpl w:val="46662544"/>
    <w:lvl w:ilvl="0">
      <w:start w:val="1"/>
      <w:numFmt w:val="bullet"/>
      <w:lvlText w:val="●"/>
      <w:lvlJc w:val="left"/>
      <w:pPr>
        <w:ind w:left="360" w:hanging="360"/>
      </w:pPr>
      <w:rPr>
        <w:rFonts w:ascii="Arimo" w:eastAsia="Arimo" w:hAnsi="Arimo" w:cs="Arimo"/>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AD95BC4"/>
    <w:multiLevelType w:val="hybridMultilevel"/>
    <w:tmpl w:val="565C839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86466F5"/>
    <w:multiLevelType w:val="multilevel"/>
    <w:tmpl w:val="46662544"/>
    <w:lvl w:ilvl="0">
      <w:start w:val="1"/>
      <w:numFmt w:val="bullet"/>
      <w:lvlText w:val="●"/>
      <w:lvlJc w:val="left"/>
      <w:pPr>
        <w:ind w:left="360" w:hanging="360"/>
      </w:pPr>
      <w:rPr>
        <w:rFonts w:ascii="Arimo" w:eastAsia="Arimo" w:hAnsi="Arimo" w:cs="Arimo"/>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26468838">
    <w:abstractNumId w:val="0"/>
  </w:num>
  <w:num w:numId="2" w16cid:durableId="227880548">
    <w:abstractNumId w:val="4"/>
  </w:num>
  <w:num w:numId="3" w16cid:durableId="1806393327">
    <w:abstractNumId w:val="3"/>
  </w:num>
  <w:num w:numId="4" w16cid:durableId="976491307">
    <w:abstractNumId w:val="1"/>
  </w:num>
  <w:num w:numId="5" w16cid:durableId="854611102">
    <w:abstractNumId w:val="6"/>
  </w:num>
  <w:num w:numId="6" w16cid:durableId="1923755026">
    <w:abstractNumId w:val="5"/>
  </w:num>
  <w:num w:numId="7" w16cid:durableId="108923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2F"/>
    <w:rsid w:val="000A1C35"/>
    <w:rsid w:val="000F4CD5"/>
    <w:rsid w:val="00280A45"/>
    <w:rsid w:val="00591075"/>
    <w:rsid w:val="0066033A"/>
    <w:rsid w:val="00680D73"/>
    <w:rsid w:val="007822CF"/>
    <w:rsid w:val="008754BB"/>
    <w:rsid w:val="00BE1A82"/>
    <w:rsid w:val="00C21C2F"/>
    <w:rsid w:val="00D15163"/>
    <w:rsid w:val="00EE2FB1"/>
    <w:rsid w:val="00EF0B7B"/>
    <w:rsid w:val="00FB1A71"/>
    <w:rsid w:val="00FB21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09CB"/>
  <w15:docId w15:val="{4856E9D5-64A6-4648-B7CD-5356CAC2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0F4CD5"/>
    <w:pPr>
      <w:tabs>
        <w:tab w:val="center" w:pos="4320"/>
        <w:tab w:val="right" w:pos="8640"/>
      </w:tabs>
      <w:spacing w:after="0" w:line="240" w:lineRule="auto"/>
    </w:pPr>
  </w:style>
  <w:style w:type="character" w:customStyle="1" w:styleId="En-tteCar">
    <w:name w:val="En-tête Car"/>
    <w:basedOn w:val="Policepardfaut"/>
    <w:link w:val="En-tte"/>
    <w:uiPriority w:val="99"/>
    <w:rsid w:val="000F4CD5"/>
  </w:style>
  <w:style w:type="paragraph" w:styleId="Pieddepage">
    <w:name w:val="footer"/>
    <w:basedOn w:val="Normal"/>
    <w:link w:val="PieddepageCar"/>
    <w:uiPriority w:val="99"/>
    <w:unhideWhenUsed/>
    <w:rsid w:val="000F4C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F4CD5"/>
  </w:style>
  <w:style w:type="paragraph" w:styleId="Paragraphedeliste">
    <w:name w:val="List Paragraph"/>
    <w:basedOn w:val="Normal"/>
    <w:uiPriority w:val="34"/>
    <w:qFormat/>
    <w:rsid w:val="00D15163"/>
    <w:pPr>
      <w:ind w:left="720"/>
      <w:contextualSpacing/>
    </w:pPr>
  </w:style>
  <w:style w:type="table" w:styleId="Grilledutableau">
    <w:name w:val="Table Grid"/>
    <w:basedOn w:val="TableauNormal"/>
    <w:uiPriority w:val="39"/>
    <w:rsid w:val="00D1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8754BB"/>
    <w:rPr>
      <w:color w:val="0000FF" w:themeColor="hyperlink"/>
      <w:u w:val="single"/>
    </w:rPr>
  </w:style>
  <w:style w:type="character" w:styleId="Mentionnonrsolue">
    <w:name w:val="Unresolved Mention"/>
    <w:basedOn w:val="Policepardfaut"/>
    <w:uiPriority w:val="99"/>
    <w:semiHidden/>
    <w:unhideWhenUsed/>
    <w:rsid w:val="0087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ches@petitsentrepreneurs.c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petitsentrepreneur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1408</Words>
  <Characters>7746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Pagé</cp:lastModifiedBy>
  <cp:revision>5</cp:revision>
  <dcterms:created xsi:type="dcterms:W3CDTF">2024-02-06T16:35:00Z</dcterms:created>
  <dcterms:modified xsi:type="dcterms:W3CDTF">2025-01-20T15:53:00Z</dcterms:modified>
</cp:coreProperties>
</file>