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rPr>
          <w:rFonts w:ascii="Arial" w:cs="Arial" w:eastAsia="Arial" w:hAnsi="Arial"/>
          <w:color w:val="6a6e75"/>
        </w:rPr>
      </w:pPr>
      <w:r w:rsidDel="00000000" w:rsidR="00000000" w:rsidRPr="00000000">
        <w:rPr>
          <w:rFonts w:ascii="Arial" w:cs="Arial" w:eastAsia="Arial" w:hAnsi="Arial"/>
          <w:color w:val="6a6e75"/>
          <w:rtl w:val="0"/>
        </w:rPr>
        <w:t xml:space="preserve">Pour diffusion immédiate</w:t>
      </w:r>
    </w:p>
    <w:p w:rsidR="00000000" w:rsidDel="00000000" w:rsidP="00000000" w:rsidRDefault="00000000" w:rsidRPr="00000000" w14:paraId="00000002">
      <w:pPr>
        <w:shd w:fill="ffffff" w:val="clear"/>
        <w:spacing w:after="240" w:before="240" w:lineRule="auto"/>
        <w:rPr>
          <w:rFonts w:ascii="Arial" w:cs="Arial" w:eastAsia="Arial" w:hAnsi="Arial"/>
          <w:b w:val="1"/>
          <w:bCs w:val="1"/>
          <w:color w:val="130c0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30c0e"/>
          <w:rtl w:val="0"/>
        </w:rPr>
        <w:t xml:space="preserve">Communiqué de presse</w:t>
      </w:r>
    </w:p>
    <w:p w:rsidR="00000000" w:rsidDel="00000000" w:rsidP="00000000" w:rsidRDefault="00000000" w:rsidRPr="00000000" w14:paraId="00000003">
      <w:pPr>
        <w:shd w:fill="ffffff" w:val="clear"/>
        <w:spacing w:after="240" w:before="24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À tous les jeunes de 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yellow"/>
          <w:rtl w:val="0"/>
        </w:rPr>
        <w:t xml:space="preserve">[votre ville ou région]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 : les inscriptions sont ouvertes pour la 13 édiion de La grande journée des petits entrepreneurs ! </w:t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ind w:right="4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[Votre ville]</w:t>
      </w:r>
      <w:r w:rsidDel="00000000" w:rsidR="00000000" w:rsidRPr="00000000">
        <w:rPr>
          <w:rFonts w:ascii="Arial" w:cs="Arial" w:eastAsia="Arial" w:hAnsi="Arial"/>
          <w:rtl w:val="0"/>
        </w:rPr>
        <w:t xml:space="preserve">, le 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[Date] </w:t>
      </w:r>
      <w:r w:rsidDel="00000000" w:rsidR="00000000" w:rsidRPr="00000000">
        <w:rPr>
          <w:rFonts w:ascii="Arial" w:cs="Arial" w:eastAsia="Arial" w:hAnsi="Arial"/>
          <w:rtl w:val="0"/>
        </w:rPr>
        <w:t xml:space="preserve">2026 – L’invitation est lancée à tous les jeunes de 5 à 17 ans : faites partie d’une expérience unique et mémorable en vous inscrivant à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La grande journée des petits entrepreneurs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(LGJPE) qui aura lieu le samedi 6 juin 2026. Dans un contexte entièrement positif et familial, il s’agit de l’occasion parfaite pour devenir PDG de sa propre petite entreprise d’un jour, créée à son image et à son rythme ! On n’est jamais trop jeune pour faire partie de l’écosystème entrepreneurial ; LGJPE,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c’est aller à la rencontre de ses plus grands rêves et de ses plus grandes forces.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ind w:right="48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«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L’entrepreneuriat, c’est apprendre très jeune qu’on peut créer ses propres opportunités. Ce sont des expériences comme celles-ci qui, avec le temps, contribuent à bâtir une société plus autonome, créative et prospère. </w:t>
      </w:r>
      <w:r w:rsidDel="00000000" w:rsidR="00000000" w:rsidRPr="00000000">
        <w:rPr>
          <w:rFonts w:ascii="Arial" w:cs="Arial" w:eastAsia="Arial" w:hAnsi="Arial"/>
          <w:rtl w:val="0"/>
        </w:rPr>
        <w:t xml:space="preserve">», souligne Mathieu Ouellet, cofondateur de Petits entrepreneurs.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240" w:before="240" w:lineRule="auto"/>
        <w:ind w:right="48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Les jeunes qui souhaitent vivre cette aventure entrepreneuriale peuvent s’inscrire facilement en ligne sur </w:t>
      </w:r>
      <w:hyperlink r:id="rId8">
        <w:r w:rsidDel="00000000" w:rsidR="00000000" w:rsidRPr="00000000">
          <w:rPr>
            <w:rFonts w:ascii="Arial" w:cs="Arial" w:eastAsia="Arial" w:hAnsi="Arial"/>
            <w:b w:val="1"/>
            <w:bCs w:val="1"/>
            <w:color w:val="0000ff"/>
            <w:u w:val="single"/>
            <w:rtl w:val="0"/>
          </w:rPr>
          <w:t xml:space="preserve">petitsentrepreneurs.ca</w:t>
        </w:r>
      </w:hyperlink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. Chaque participant recevra un coffre à outils virtuel complet, rempli de ressources pour les aider à créer et faire la promotion de leur mini-entreprise, grâce à l’appui de précieux partenaire. </w:t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ind w:right="48"/>
        <w:jc w:val="both"/>
        <w:rPr>
          <w:rFonts w:ascii="Arial" w:cs="Arial" w:eastAsia="Arial" w:hAnsi="Arial"/>
          <w:b w:val="1"/>
          <w:bCs w:val="1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Le Marché des petits entrepreneurs 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yellow"/>
          <w:rtl w:val="0"/>
        </w:rPr>
        <w:t xml:space="preserve">[votre nom de Marché]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ind w:right="4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Ajouter une phrase personnalisée indiquant le nom de l’organisation responsable et ce qui la motive à prendre part à La grande journée (ex.: volonté de s’impliquer dans la communauté, </w:t>
      </w:r>
      <w:r w:rsidDel="00000000" w:rsidR="00000000" w:rsidRPr="00000000">
        <w:rPr>
          <w:rFonts w:ascii="Arial" w:cs="Arial" w:eastAsia="Arial" w:hAnsi="Arial"/>
          <w:highlight w:val="yellow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-9524</wp:posOffset>
            </wp:positionH>
            <wp:positionV relativeFrom="page">
              <wp:posOffset>9194165</wp:posOffset>
            </wp:positionV>
            <wp:extent cx="7795260" cy="874395"/>
            <wp:effectExtent b="0" l="0" r="0" t="0"/>
            <wp:wrapSquare wrapText="bothSides" distB="0" distT="0" distL="114300" distR="114300"/>
            <wp:docPr id="11090014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5307" l="0" r="0" t="5307"/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874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mobilisation pour l’entrepreneuriat chez les jeunes, etc.)</w:t>
      </w:r>
      <w:r w:rsidDel="00000000" w:rsidR="00000000" w:rsidRPr="00000000">
        <w:rPr>
          <w:rtl w:val="0"/>
        </w:rPr>
      </w:r>
    </w:p>
    <w:sdt>
      <w:sdtPr>
        <w:lock w:val="contentLocked"/>
        <w:id w:val="524940705"/>
        <w:tag w:val="goog_rdk_0"/>
      </w:sdtPr>
      <w:sdtContent>
        <w:tbl>
          <w:tblPr>
            <w:tblStyle w:val="Table1"/>
            <w:tblW w:w="963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2"/>
            <w:tblGridChange w:id="0">
              <w:tblGrid>
                <w:gridCol w:w="963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widowControl w:val="0"/>
                  <w:numPr>
                    <w:ilvl w:val="0"/>
                    <w:numId w:val="1"/>
                  </w:numPr>
                  <w:ind w:left="720" w:hanging="360"/>
                  <w:rPr>
                    <w:rFonts w:ascii="Arial" w:cs="Arial" w:eastAsia="Arial" w:hAnsi="Arial"/>
                    <w:highlight w:val="yellow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Lieu</w:t>
                </w:r>
              </w:p>
              <w:p w:rsidR="00000000" w:rsidDel="00000000" w:rsidP="00000000" w:rsidRDefault="00000000" w:rsidRPr="00000000" w14:paraId="0000000A">
                <w:pPr>
                  <w:widowControl w:val="0"/>
                  <w:numPr>
                    <w:ilvl w:val="0"/>
                    <w:numId w:val="1"/>
                  </w:numPr>
                  <w:ind w:left="720" w:hanging="36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6 juin 2026 de </w:t>
                </w: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heure</w:t>
                </w: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 à </w:t>
                </w: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heure</w:t>
                </w:r>
              </w:p>
              <w:p w:rsidR="00000000" w:rsidDel="00000000" w:rsidP="00000000" w:rsidRDefault="00000000" w:rsidRPr="00000000" w14:paraId="0000000B">
                <w:pPr>
                  <w:widowControl w:val="0"/>
                  <w:numPr>
                    <w:ilvl w:val="0"/>
                    <w:numId w:val="1"/>
                  </w:numPr>
                  <w:ind w:left="720" w:hanging="360"/>
                  <w:rPr>
                    <w:rFonts w:ascii="Arial" w:cs="Arial" w:eastAsia="Arial" w:hAnsi="Arial"/>
                    <w:highlight w:val="yellow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Nombre de petites entreprises participantes (ou capacité)</w:t>
                </w:r>
              </w:p>
              <w:p w:rsidR="00000000" w:rsidDel="00000000" w:rsidP="00000000" w:rsidRDefault="00000000" w:rsidRPr="00000000" w14:paraId="0000000C">
                <w:pPr>
                  <w:widowControl w:val="0"/>
                  <w:numPr>
                    <w:ilvl w:val="0"/>
                    <w:numId w:val="1"/>
                  </w:numPr>
                  <w:ind w:left="720" w:hanging="360"/>
                  <w:rPr>
                    <w:rFonts w:ascii="Arial" w:cs="Arial" w:eastAsia="Arial" w:hAnsi="Arial"/>
                    <w:highlight w:val="yellow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Nombre d’années de participation du Marché</w:t>
                </w:r>
              </w:p>
              <w:p w:rsidR="00000000" w:rsidDel="00000000" w:rsidP="00000000" w:rsidRDefault="00000000" w:rsidRPr="00000000" w14:paraId="0000000D">
                <w:pPr>
                  <w:widowControl w:val="0"/>
                  <w:numPr>
                    <w:ilvl w:val="0"/>
                    <w:numId w:val="1"/>
                  </w:numPr>
                  <w:ind w:left="720" w:hanging="360"/>
                  <w:rPr>
                    <w:rFonts w:ascii="Arial" w:cs="Arial" w:eastAsia="Arial" w:hAnsi="Arial"/>
                    <w:highlight w:val="yellow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Autres éléments d’intérêt sur le Marché</w:t>
                </w:r>
              </w:p>
            </w:tc>
          </w:tr>
        </w:tbl>
      </w:sdtContent>
    </w:sdt>
    <w:p w:rsidR="00000000" w:rsidDel="00000000" w:rsidP="00000000" w:rsidRDefault="00000000" w:rsidRPr="00000000" w14:paraId="0000000E">
      <w:pPr>
        <w:shd w:fill="ffffff" w:val="clear"/>
        <w:spacing w:after="240" w:before="240" w:lineRule="auto"/>
        <w:jc w:val="both"/>
        <w:rPr>
          <w:rFonts w:ascii="Arial" w:cs="Arial" w:eastAsia="Arial" w:hAnsi="Arial"/>
          <w:color w:val="130c0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Avec tout le talent et la créativité dont les jeunes font preuve, il ne fait nul doute que vous finirez la </w:t>
      </w:r>
      <w:r w:rsidDel="00000000" w:rsidR="00000000" w:rsidRPr="00000000">
        <w:rPr>
          <w:rFonts w:ascii="Arial" w:cs="Arial" w:eastAsia="Arial" w:hAnsi="Arial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-10159</wp:posOffset>
            </wp:positionH>
            <wp:positionV relativeFrom="page">
              <wp:posOffset>9194165</wp:posOffset>
            </wp:positionV>
            <wp:extent cx="7795260" cy="874395"/>
            <wp:effectExtent b="0" l="0" r="0" t="0"/>
            <wp:wrapSquare wrapText="bothSides" distB="0" distT="0" distL="114300" distR="114300"/>
            <wp:docPr id="11090014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5307" l="0" r="0" t="5307"/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874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journée avec le cœur et les sacs d’emplettes bien remplis.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shd w:fill="ffffff" w:val="clear"/>
        <w:ind w:right="4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130c0e"/>
          <w:rtl w:val="0"/>
        </w:rPr>
        <w:t xml:space="preserve">La grande journée des petits entrepreneurs, c’est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numPr>
          <w:ilvl w:val="0"/>
          <w:numId w:val="2"/>
        </w:numPr>
        <w:shd w:fill="ffffff" w:val="clear"/>
        <w:ind w:left="720" w:right="48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11 000 petits entrepreneurs participants en 2025;</w:t>
      </w:r>
    </w:p>
    <w:p w:rsidR="00000000" w:rsidDel="00000000" w:rsidP="00000000" w:rsidRDefault="00000000" w:rsidRPr="00000000" w14:paraId="00000011">
      <w:pPr>
        <w:keepNext w:val="1"/>
        <w:numPr>
          <w:ilvl w:val="0"/>
          <w:numId w:val="2"/>
        </w:numPr>
        <w:shd w:fill="ffffff" w:val="clear"/>
        <w:ind w:left="720" w:right="48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225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Marchés de petits entrepreneurs</w:t>
      </w:r>
      <w:r w:rsidDel="00000000" w:rsidR="00000000" w:rsidRPr="00000000">
        <w:rPr>
          <w:rFonts w:ascii="Arial" w:cs="Arial" w:eastAsia="Arial" w:hAnsi="Arial"/>
          <w:rtl w:val="0"/>
        </w:rPr>
        <w:t xml:space="preserve"> organisés dans toutes les régions du Québec;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hd w:fill="ffffff" w:val="clear"/>
        <w:ind w:left="720" w:right="48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Une initiative ouverte à tous : jeunes, parents, enseignants, mentors et clients !;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hd w:fill="ffffff" w:val="clear"/>
        <w:ind w:left="720" w:right="48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 coffre à outils complet pour accompagner chaque projet entrepreneurial;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hd w:fill="ffffff" w:val="clear"/>
        <w:spacing w:after="240" w:lineRule="auto"/>
        <w:ind w:left="720" w:right="48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Une expérience enrichissante et amusante ! </w:t>
      </w:r>
    </w:p>
    <w:p w:rsidR="00000000" w:rsidDel="00000000" w:rsidP="00000000" w:rsidRDefault="00000000" w:rsidRPr="00000000" w14:paraId="00000015">
      <w:pPr>
        <w:shd w:fill="ffffff" w:val="clear"/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Cette expérience exceptionnelle est soutenue par des partenaires engagés, tels que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Desjardins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Hamster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Cain Lamarre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WebSelf.net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</w:t>
      </w:r>
      <w:hyperlink r:id="rId14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Cominar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</w:t>
      </w:r>
      <w:hyperlink r:id="rId15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Cogir Immobilier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et </w:t>
      </w:r>
      <w:hyperlink r:id="rId16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Groupe Mach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 Leur appui permet chaque année à des milliers de jeunes de vivre un parcours entrepreneurial inoubliable.</w:t>
      </w:r>
    </w:p>
    <w:p w:rsidR="00000000" w:rsidDel="00000000" w:rsidP="00000000" w:rsidRDefault="00000000" w:rsidRPr="00000000" w14:paraId="00000016">
      <w:pPr>
        <w:shd w:fill="ffffff" w:val="clear"/>
        <w:jc w:val="both"/>
        <w:rPr>
          <w:rFonts w:ascii="Arial" w:cs="Arial" w:eastAsia="Arial" w:hAnsi="Arial"/>
          <w:b w:val="1"/>
          <w:bCs w:val="1"/>
          <w:color w:val="130c0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30c0e"/>
          <w:rtl w:val="0"/>
        </w:rPr>
        <w:t xml:space="preserve">À propos de Petits entrepreneurs</w:t>
      </w:r>
    </w:p>
    <w:p w:rsidR="00000000" w:rsidDel="00000000" w:rsidP="00000000" w:rsidRDefault="00000000" w:rsidRPr="00000000" w14:paraId="00000017">
      <w:pPr>
        <w:shd w:fill="ffffff" w:val="clear"/>
        <w:spacing w:after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130c0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Créé en 2014,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Petits entrepreneurs</w:t>
      </w:r>
      <w:r w:rsidDel="00000000" w:rsidR="00000000" w:rsidRPr="00000000">
        <w:rPr>
          <w:rFonts w:ascii="Arial" w:cs="Arial" w:eastAsia="Arial" w:hAnsi="Arial"/>
          <w:rtl w:val="0"/>
        </w:rPr>
        <w:t xml:space="preserve"> est un organisme de bienfaisance qui a pour mission d’inspirer et d’éduquer les jeunes Québécois en leur offrant des opportunités concrètes de découvrir l’entrepreneuriat. À travers des initiatives comme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La grande journée des petits entrepreneurs</w:t>
      </w:r>
      <w:r w:rsidDel="00000000" w:rsidR="00000000" w:rsidRPr="00000000">
        <w:rPr>
          <w:rFonts w:ascii="Arial" w:cs="Arial" w:eastAsia="Arial" w:hAnsi="Arial"/>
          <w:rtl w:val="0"/>
        </w:rPr>
        <w:t xml:space="preserve">, l’organisme contribue à bâtir une société dynamique, innovante et tournée vers l’avenir afin de changer le tissu social, économique et entrepreneurial du Québec de demain. Pour en apprendre davantage, visitez </w:t>
      </w:r>
      <w:hyperlink r:id="rId17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www.petitsentrepreneurs.ca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et suivez-nous sur les réseaux sociaux : </w:t>
      </w:r>
      <w:hyperlink r:id="rId1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/</w:t>
      </w:r>
      <w:hyperlink r:id="rId19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/</w:t>
      </w:r>
      <w:hyperlink r:id="rId20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hd w:fill="ffffff" w:val="clear"/>
        <w:spacing w:after="240" w:lineRule="auto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[Votre </w:t>
      </w:r>
      <w:r w:rsidDel="00000000" w:rsidR="00000000" w:rsidRPr="00000000">
        <w:rPr>
          <w:rFonts w:ascii="Arial" w:cs="Arial" w:eastAsia="Arial" w:hAnsi="Arial"/>
          <w:i w:val="1"/>
          <w:iCs w:val="1"/>
          <w:highlight w:val="yellow"/>
          <w:rtl w:val="0"/>
        </w:rPr>
        <w:t xml:space="preserve">boilerplate 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À propos]</w:t>
      </w:r>
    </w:p>
    <w:p w:rsidR="00000000" w:rsidDel="00000000" w:rsidP="00000000" w:rsidRDefault="00000000" w:rsidRPr="00000000" w14:paraId="00000019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599764442"/>
        <w:tag w:val="goog_rdk_1"/>
      </w:sdtPr>
      <w:sdtContent>
        <w:tbl>
          <w:tblPr>
            <w:tblStyle w:val="Table2"/>
            <w:tblW w:w="9600.0" w:type="dxa"/>
            <w:jc w:val="left"/>
            <w:tbl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  <w:insideH w:color="ffffff" w:space="0" w:sz="8" w:val="single"/>
              <w:insideV w:color="ffffff" w:space="0" w:sz="8" w:val="single"/>
            </w:tblBorders>
            <w:tblLayout w:type="fixed"/>
            <w:tblLook w:val="0600"/>
          </w:tblPr>
          <w:tblGrid>
            <w:gridCol w:w="4095"/>
            <w:gridCol w:w="5505"/>
            <w:tblGridChange w:id="0">
              <w:tblGrid>
                <w:gridCol w:w="4095"/>
                <w:gridCol w:w="550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shd w:fill="ffffff" w:val="clea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Pour tout renseignement sur l’organisation nationale : </w:t>
                </w:r>
              </w:p>
              <w:p w:rsidR="00000000" w:rsidDel="00000000" w:rsidP="00000000" w:rsidRDefault="00000000" w:rsidRPr="00000000" w14:paraId="0000001B">
                <w:pPr>
                  <w:shd w:fill="ffffff" w:val="clea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C">
                <w:pPr>
                  <w:shd w:fill="ffffff" w:val="clea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Katherine Vanda</w:t>
                </w:r>
              </w:p>
              <w:p w:rsidR="00000000" w:rsidDel="00000000" w:rsidP="00000000" w:rsidRDefault="00000000" w:rsidRPr="00000000" w14:paraId="0000001D">
                <w:pPr>
                  <w:shd w:fill="ffffff" w:val="clea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Katherine V. Communications</w:t>
                </w:r>
              </w:p>
              <w:p w:rsidR="00000000" w:rsidDel="00000000" w:rsidP="00000000" w:rsidRDefault="00000000" w:rsidRPr="00000000" w14:paraId="0000001E">
                <w:pPr>
                  <w:shd w:fill="ffffff" w:val="clea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Tel: 514 318-3068</w:t>
                </w:r>
              </w:p>
              <w:p w:rsidR="00000000" w:rsidDel="00000000" w:rsidP="00000000" w:rsidRDefault="00000000" w:rsidRPr="00000000" w14:paraId="0000001F">
                <w:pPr>
                  <w:shd w:fill="ffffff" w:val="clear"/>
                  <w:rPr>
                    <w:rFonts w:ascii="Arial" w:cs="Arial" w:eastAsia="Arial" w:hAnsi="Arial"/>
                  </w:rPr>
                </w:pPr>
                <w:hyperlink r:id="rId21">
                  <w:r w:rsidDel="00000000" w:rsidR="00000000" w:rsidRPr="00000000">
                    <w:rPr>
                      <w:rFonts w:ascii="Arial" w:cs="Arial" w:eastAsia="Arial" w:hAnsi="Arial"/>
                      <w:color w:val="1155cc"/>
                      <w:u w:val="single"/>
                      <w:rtl w:val="0"/>
                    </w:rPr>
                    <w:t xml:space="preserve">katherine@katherinev.com</w:t>
                  </w:r>
                </w:hyperlink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shd w:fill="ffffff" w:val="clea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Source : </w:t>
                </w:r>
              </w:p>
              <w:p w:rsidR="00000000" w:rsidDel="00000000" w:rsidP="00000000" w:rsidRDefault="00000000" w:rsidRPr="00000000" w14:paraId="00000021">
                <w:pPr>
                  <w:shd w:fill="ffffff" w:val="clea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2">
                <w:pPr>
                  <w:shd w:fill="ffffff" w:val="clea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3">
                <w:pPr>
                  <w:shd w:fill="ffffff" w:val="clear"/>
                  <w:rPr>
                    <w:rFonts w:ascii="Arial" w:cs="Arial" w:eastAsia="Arial" w:hAnsi="Arial"/>
                    <w:highlight w:val="yellow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[Votre nom]</w:t>
                </w:r>
              </w:p>
              <w:p w:rsidR="00000000" w:rsidDel="00000000" w:rsidP="00000000" w:rsidRDefault="00000000" w:rsidRPr="00000000" w14:paraId="00000024">
                <w:pPr>
                  <w:shd w:fill="ffffff" w:val="clear"/>
                  <w:rPr>
                    <w:rFonts w:ascii="Arial" w:cs="Arial" w:eastAsia="Arial" w:hAnsi="Arial"/>
                    <w:highlight w:val="yellow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[Organisation responsable]</w:t>
                </w:r>
              </w:p>
              <w:p w:rsidR="00000000" w:rsidDel="00000000" w:rsidP="00000000" w:rsidRDefault="00000000" w:rsidRPr="00000000" w14:paraId="00000025">
                <w:pPr>
                  <w:shd w:fill="ffffff" w:val="clear"/>
                  <w:rPr>
                    <w:rFonts w:ascii="Arial" w:cs="Arial" w:eastAsia="Arial" w:hAnsi="Arial"/>
                    <w:highlight w:val="yellow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[Numéro de téléphone]</w:t>
                </w:r>
              </w:p>
              <w:p w:rsidR="00000000" w:rsidDel="00000000" w:rsidP="00000000" w:rsidRDefault="00000000" w:rsidRPr="00000000" w14:paraId="00000026">
                <w:pPr>
                  <w:shd w:fill="ffffff" w:val="clear"/>
                  <w:rPr>
                    <w:rFonts w:ascii="Arial" w:cs="Arial" w:eastAsia="Arial" w:hAnsi="Arial"/>
                    <w:highlight w:val="yellow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highlight w:val="yellow"/>
                    <w:rtl w:val="0"/>
                  </w:rPr>
                  <w:t xml:space="preserve">[Courriel]</w:t>
                </w:r>
              </w:p>
            </w:tc>
          </w:tr>
        </w:tbl>
      </w:sdtContent>
    </w:sdt>
    <w:p w:rsidR="00000000" w:rsidDel="00000000" w:rsidP="00000000" w:rsidRDefault="00000000" w:rsidRPr="00000000" w14:paraId="00000027">
      <w:pPr>
        <w:shd w:fill="ffffff" w:val="clear"/>
        <w:rPr>
          <w:rFonts w:ascii="Arial" w:cs="Arial" w:eastAsia="Arial" w:hAnsi="Arial"/>
          <w:color w:val="6a6e75"/>
        </w:rPr>
      </w:pPr>
      <w:r w:rsidDel="00000000" w:rsidR="00000000" w:rsidRPr="00000000">
        <w:rPr>
          <w:rFonts w:ascii="Arial" w:cs="Arial" w:eastAsia="Arial" w:hAnsi="Arial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-9524</wp:posOffset>
            </wp:positionH>
            <wp:positionV relativeFrom="page">
              <wp:posOffset>9185880</wp:posOffset>
            </wp:positionV>
            <wp:extent cx="7795260" cy="874395"/>
            <wp:effectExtent b="0" l="0" r="0" t="0"/>
            <wp:wrapSquare wrapText="bothSides" distB="0" distT="0" distL="114300" distR="114300"/>
            <wp:docPr id="11090014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5307" l="0" r="0" t="5307"/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874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5840" w:w="12240" w:orient="portrait"/>
      <w:pgMar w:bottom="1134" w:top="1134" w:left="1304" w:right="130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-908045</wp:posOffset>
          </wp:positionH>
          <wp:positionV relativeFrom="paragraph">
            <wp:posOffset>-530020</wp:posOffset>
          </wp:positionV>
          <wp:extent cx="7860030" cy="2814955"/>
          <wp:effectExtent b="0" l="0" r="0" t="0"/>
          <wp:wrapTopAndBottom distB="114300" distT="114300"/>
          <wp:docPr id="11090014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2690" r="2690" t="0"/>
                  <a:stretch>
                    <a:fillRect/>
                  </a:stretch>
                </pic:blipFill>
                <pic:spPr>
                  <a:xfrm>
                    <a:off x="0" y="0"/>
                    <a:ext cx="7860030" cy="28149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_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vision">
    <w:name w:val="Revision"/>
    <w:hidden w:val="1"/>
    <w:uiPriority w:val="99"/>
    <w:semiHidden w:val="1"/>
    <w:rsid w:val="00AC6983"/>
  </w:style>
  <w:style w:type="character" w:styleId="Lienhypertexte">
    <w:name w:val="Hyperlink"/>
    <w:basedOn w:val="Policepardfaut"/>
    <w:uiPriority w:val="99"/>
    <w:unhideWhenUsed w:val="1"/>
    <w:rsid w:val="00AC698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AC6983"/>
    <w:rPr>
      <w:color w:val="605e5c"/>
      <w:shd w:color="auto" w:fill="e1dfdd" w:val="clear"/>
    </w:rPr>
  </w:style>
  <w:style w:type="paragraph" w:styleId="Paragraphedeliste">
    <w:name w:val="List Paragraph"/>
    <w:basedOn w:val="Normal"/>
    <w:uiPriority w:val="34"/>
    <w:qFormat w:val="1"/>
    <w:rsid w:val="002F140B"/>
    <w:pPr>
      <w:ind w:left="720"/>
      <w:contextualSpacing w:val="1"/>
    </w:pPr>
  </w:style>
  <w:style w:type="paragraph" w:styleId="En-tte">
    <w:name w:val="header"/>
    <w:basedOn w:val="Normal"/>
    <w:link w:val="En-tteCar"/>
    <w:uiPriority w:val="99"/>
    <w:unhideWhenUsed w:val="1"/>
    <w:rsid w:val="00A632A5"/>
    <w:pPr>
      <w:tabs>
        <w:tab w:val="center" w:pos="4703"/>
        <w:tab w:val="right" w:pos="9406"/>
      </w:tabs>
    </w:pPr>
  </w:style>
  <w:style w:type="character" w:styleId="En-tteCar" w:customStyle="1">
    <w:name w:val="En-tête Car"/>
    <w:basedOn w:val="Policepardfaut"/>
    <w:link w:val="En-tte"/>
    <w:uiPriority w:val="99"/>
    <w:rsid w:val="00A632A5"/>
  </w:style>
  <w:style w:type="paragraph" w:styleId="Pieddepage">
    <w:name w:val="footer"/>
    <w:basedOn w:val="Normal"/>
    <w:link w:val="PieddepageCar"/>
    <w:uiPriority w:val="99"/>
    <w:unhideWhenUsed w:val="1"/>
    <w:rsid w:val="00A632A5"/>
    <w:pPr>
      <w:tabs>
        <w:tab w:val="center" w:pos="4703"/>
        <w:tab w:val="right" w:pos="94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A632A5"/>
  </w:style>
  <w:style w:type="character" w:styleId="Lienhypertextesuivivisit">
    <w:name w:val="FollowedHyperlink"/>
    <w:basedOn w:val="Policepardfaut"/>
    <w:uiPriority w:val="99"/>
    <w:semiHidden w:val="1"/>
    <w:unhideWhenUsed w:val="1"/>
    <w:rsid w:val="00C23992"/>
    <w:rPr>
      <w:color w:val="800080" w:themeColor="followedHyperlink"/>
      <w:u w:val="single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@petitsentrepreneurs" TargetMode="External"/><Relationship Id="rId11" Type="http://schemas.openxmlformats.org/officeDocument/2006/relationships/hyperlink" Target="https://www.hamster.ca/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www.desjardins.com/a-propos/tous-engages-jeunesse/index.jsp" TargetMode="External"/><Relationship Id="rId21" Type="http://schemas.openxmlformats.org/officeDocument/2006/relationships/hyperlink" Target="mailto:katherine@katherinev.com" TargetMode="External"/><Relationship Id="rId13" Type="http://schemas.openxmlformats.org/officeDocument/2006/relationships/hyperlink" Target="https://www.webself.net/" TargetMode="External"/><Relationship Id="rId12" Type="http://schemas.openxmlformats.org/officeDocument/2006/relationships/hyperlink" Target="https://cainlamarre.ca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cogir.net/accueil.html" TargetMode="External"/><Relationship Id="rId14" Type="http://schemas.openxmlformats.org/officeDocument/2006/relationships/hyperlink" Target="https://www.cominar.com/fr/" TargetMode="External"/><Relationship Id="rId17" Type="http://schemas.openxmlformats.org/officeDocument/2006/relationships/hyperlink" Target="http://www.petitsentrepreneurs.ca" TargetMode="External"/><Relationship Id="rId16" Type="http://schemas.openxmlformats.org/officeDocument/2006/relationships/hyperlink" Target="https://www.groupemach.com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instagram.com/petitsentrepreneurs/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facebook.com/petitsentrepreneurs" TargetMode="External"/><Relationship Id="rId7" Type="http://schemas.openxmlformats.org/officeDocument/2006/relationships/hyperlink" Target="https://www.petitsentrepreneurs.ca/fr/participer/" TargetMode="External"/><Relationship Id="rId8" Type="http://schemas.openxmlformats.org/officeDocument/2006/relationships/hyperlink" Target="http://petitsentrepreneurs.c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WY4y3tYZT/TIIyKGmrQWciQFFA==">CgMxLjAaHwoBMBIaChgICVIUChJ0YWJsZS5lOTlna3ZqdWg1NnQaHwoBMRIaChgICVIUChJ0YWJsZS50bDgzZ2kzMDhsOWc4AHIhMVQweGpPVEwzUl9EN1NzRENmQVpnd3JPS3FxVmNmUElK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2025-02-05T19:47:00Z</dcterms:created>
</cp:coreProperties>
</file>